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E0D08" w14:textId="5D04B92A" w:rsidR="00E534A8" w:rsidRDefault="00191401" w:rsidP="003D2853">
      <w:pPr>
        <w:spacing w:after="0" w:line="240" w:lineRule="auto"/>
        <w:jc w:val="center"/>
        <w:rPr>
          <w:rFonts w:ascii="Times New Roman" w:hAnsi="Times New Roman" w:cs="Times New Roman"/>
          <w:sz w:val="28"/>
          <w:szCs w:val="28"/>
        </w:rPr>
      </w:pPr>
      <w:proofErr w:type="gramStart"/>
      <w:r w:rsidRPr="00DE119E">
        <w:rPr>
          <w:rFonts w:ascii="Times New Roman" w:hAnsi="Times New Roman" w:cs="Times New Roman"/>
          <w:b/>
          <w:sz w:val="28"/>
          <w:szCs w:val="28"/>
        </w:rPr>
        <w:t>ЗАМЕЧАНИЯ И ПРЕДЛОЖЕНИЯ</w:t>
      </w:r>
      <w:r w:rsidR="00717533" w:rsidRPr="00DE119E">
        <w:rPr>
          <w:rFonts w:ascii="Times New Roman" w:hAnsi="Times New Roman" w:cs="Times New Roman"/>
          <w:sz w:val="28"/>
          <w:szCs w:val="28"/>
        </w:rPr>
        <w:br/>
      </w:r>
      <w:r w:rsidR="005A3850" w:rsidRPr="002E7302">
        <w:rPr>
          <w:rFonts w:ascii="Times New Roman" w:hAnsi="Times New Roman" w:cs="Times New Roman"/>
          <w:b/>
          <w:sz w:val="28"/>
          <w:szCs w:val="28"/>
        </w:rPr>
        <w:t>к</w:t>
      </w:r>
      <w:r w:rsidR="00CF7377" w:rsidRPr="002E7302">
        <w:rPr>
          <w:rFonts w:ascii="Times New Roman" w:hAnsi="Times New Roman" w:cs="Times New Roman"/>
          <w:b/>
          <w:sz w:val="28"/>
          <w:szCs w:val="28"/>
        </w:rPr>
        <w:t xml:space="preserve"> проект</w:t>
      </w:r>
      <w:r w:rsidR="00721335" w:rsidRPr="002E7302">
        <w:rPr>
          <w:rFonts w:ascii="Times New Roman" w:hAnsi="Times New Roman" w:cs="Times New Roman"/>
          <w:b/>
          <w:sz w:val="28"/>
          <w:szCs w:val="28"/>
        </w:rPr>
        <w:t>у</w:t>
      </w:r>
      <w:r w:rsidR="00CF7377" w:rsidRPr="002E7302">
        <w:rPr>
          <w:rFonts w:ascii="Times New Roman" w:hAnsi="Times New Roman" w:cs="Times New Roman"/>
          <w:b/>
          <w:sz w:val="28"/>
          <w:szCs w:val="28"/>
        </w:rPr>
        <w:t xml:space="preserve"> </w:t>
      </w:r>
      <w:r w:rsidR="00717533" w:rsidRPr="002E7302">
        <w:rPr>
          <w:rFonts w:ascii="Times New Roman" w:hAnsi="Times New Roman" w:cs="Times New Roman"/>
          <w:b/>
          <w:sz w:val="28"/>
          <w:szCs w:val="28"/>
        </w:rPr>
        <w:t>приказа Минприроды России «</w:t>
      </w:r>
      <w:r w:rsidR="003D2853" w:rsidRPr="003D2853">
        <w:rPr>
          <w:rFonts w:ascii="Times New Roman" w:hAnsi="Times New Roman" w:cs="Times New Roman"/>
          <w:b/>
          <w:sz w:val="28"/>
          <w:szCs w:val="28"/>
        </w:rPr>
        <w:t>О внесении изменений в Перечень ветеринарно-профилактических и противоэпизоотических мероприятий по защите охотничьих ресурсов от болезней, утвержденный приказом Министерства природных ресурсов и экологии Российской Федерации от 10 ноября 2010 г. № 491, и Нормативы допустимого изъятия охотничьих ресурсов, утвержденные приказом Министерства природных ресурсов и экологии Российской Федерации от 30 апреля 2010 г. № 138</w:t>
      </w:r>
      <w:r w:rsidR="00717533" w:rsidRPr="002E7302">
        <w:rPr>
          <w:rFonts w:ascii="Times New Roman" w:hAnsi="Times New Roman" w:cs="Times New Roman"/>
          <w:b/>
          <w:sz w:val="28"/>
          <w:szCs w:val="28"/>
        </w:rPr>
        <w:t>»</w:t>
      </w:r>
      <w:r w:rsidR="003D2853">
        <w:rPr>
          <w:rFonts w:ascii="Times New Roman" w:hAnsi="Times New Roman" w:cs="Times New Roman"/>
          <w:b/>
          <w:sz w:val="28"/>
          <w:szCs w:val="28"/>
        </w:rPr>
        <w:t xml:space="preserve"> </w:t>
      </w:r>
      <w:r w:rsidR="00717533" w:rsidRPr="00014494">
        <w:rPr>
          <w:rFonts w:ascii="Times New Roman" w:hAnsi="Times New Roman" w:cs="Times New Roman"/>
          <w:sz w:val="28"/>
          <w:szCs w:val="28"/>
        </w:rPr>
        <w:t>(</w:t>
      </w:r>
      <w:r w:rsidR="00717533" w:rsidRPr="00DE119E">
        <w:rPr>
          <w:rFonts w:ascii="Times New Roman" w:hAnsi="Times New Roman" w:cs="Times New Roman"/>
          <w:sz w:val="28"/>
          <w:szCs w:val="28"/>
        </w:rPr>
        <w:t>ID</w:t>
      </w:r>
      <w:proofErr w:type="gramEnd"/>
      <w:r w:rsidR="00717533" w:rsidRPr="00014494">
        <w:rPr>
          <w:rFonts w:ascii="Times New Roman" w:hAnsi="Times New Roman" w:cs="Times New Roman"/>
          <w:sz w:val="28"/>
          <w:szCs w:val="28"/>
        </w:rPr>
        <w:t xml:space="preserve"> проекта </w:t>
      </w:r>
      <w:r w:rsidR="00822DF2" w:rsidRPr="00822DF2">
        <w:rPr>
          <w:rFonts w:ascii="Times New Roman" w:hAnsi="Times New Roman" w:cs="Times New Roman"/>
          <w:sz w:val="28"/>
          <w:szCs w:val="28"/>
        </w:rPr>
        <w:t>01/02/11-16/00059427</w:t>
      </w:r>
      <w:r w:rsidR="00717533" w:rsidRPr="00014494">
        <w:rPr>
          <w:rFonts w:ascii="Times New Roman" w:hAnsi="Times New Roman" w:cs="Times New Roman"/>
          <w:sz w:val="28"/>
          <w:szCs w:val="28"/>
        </w:rPr>
        <w:t>)</w:t>
      </w:r>
    </w:p>
    <w:p w14:paraId="0E243834" w14:textId="77777777" w:rsidR="002E7302" w:rsidRPr="00417505" w:rsidRDefault="002E7302" w:rsidP="002E7302">
      <w:pPr>
        <w:spacing w:after="0" w:line="240" w:lineRule="auto"/>
        <w:ind w:firstLine="709"/>
        <w:jc w:val="center"/>
        <w:rPr>
          <w:rFonts w:ascii="Times New Roman" w:hAnsi="Times New Roman" w:cs="Times New Roman"/>
          <w:sz w:val="20"/>
          <w:szCs w:val="20"/>
        </w:rPr>
      </w:pPr>
    </w:p>
    <w:p w14:paraId="496693FE" w14:textId="502AC5CB" w:rsidR="00B61BA9" w:rsidRPr="00014494" w:rsidRDefault="00717533" w:rsidP="00417505">
      <w:pPr>
        <w:spacing w:after="0"/>
        <w:ind w:firstLine="709"/>
        <w:jc w:val="both"/>
        <w:rPr>
          <w:rFonts w:ascii="Times New Roman" w:hAnsi="Times New Roman" w:cs="Times New Roman"/>
          <w:sz w:val="28"/>
          <w:szCs w:val="28"/>
        </w:rPr>
      </w:pPr>
      <w:proofErr w:type="gramStart"/>
      <w:r w:rsidRPr="00014494">
        <w:rPr>
          <w:rFonts w:ascii="Times New Roman" w:hAnsi="Times New Roman" w:cs="Times New Roman"/>
          <w:sz w:val="28"/>
          <w:szCs w:val="28"/>
        </w:rPr>
        <w:t>АНО «Общество дикой природы» рассмотрело п</w:t>
      </w:r>
      <w:r w:rsidR="00B61BA9" w:rsidRPr="00014494">
        <w:rPr>
          <w:rFonts w:ascii="Times New Roman" w:hAnsi="Times New Roman" w:cs="Times New Roman"/>
          <w:sz w:val="28"/>
          <w:szCs w:val="28"/>
        </w:rPr>
        <w:t xml:space="preserve">роект </w:t>
      </w:r>
      <w:r w:rsidRPr="00014494">
        <w:rPr>
          <w:rFonts w:ascii="Times New Roman" w:hAnsi="Times New Roman" w:cs="Times New Roman"/>
          <w:sz w:val="28"/>
          <w:szCs w:val="28"/>
        </w:rPr>
        <w:t>приказа Минприроды России «</w:t>
      </w:r>
      <w:r w:rsidR="003D2853" w:rsidRPr="003D2853">
        <w:rPr>
          <w:rFonts w:ascii="Times New Roman" w:hAnsi="Times New Roman" w:cs="Times New Roman"/>
          <w:sz w:val="28"/>
          <w:szCs w:val="28"/>
        </w:rPr>
        <w:t>О внесении изменений в Перечень ветеринарно-профилактических и противоэпизоотических мероприятий по защите охотничьих ресурсов от болезней, утвержденный приказом Министерства природных ресурсов и экологии Российской Федерации от 10 ноября 2010 г. № 491, и Нормативы допустимого изъятия охотничьих ресурсов, утвержденные приказом Министерства природных ресурсов и экологии Российской Федерации от 30 апреля 2010 г. № 138</w:t>
      </w:r>
      <w:proofErr w:type="gramEnd"/>
      <w:r w:rsidR="00B14D90" w:rsidRPr="00014494">
        <w:rPr>
          <w:rFonts w:ascii="Times New Roman" w:hAnsi="Times New Roman" w:cs="Times New Roman"/>
          <w:sz w:val="28"/>
          <w:szCs w:val="28"/>
        </w:rPr>
        <w:t>»</w:t>
      </w:r>
      <w:r w:rsidRPr="00014494">
        <w:rPr>
          <w:rFonts w:ascii="Times New Roman" w:hAnsi="Times New Roman" w:cs="Times New Roman"/>
          <w:sz w:val="28"/>
          <w:szCs w:val="28"/>
        </w:rPr>
        <w:t xml:space="preserve"> </w:t>
      </w:r>
      <w:r w:rsidR="00110069" w:rsidRPr="00014494">
        <w:rPr>
          <w:rFonts w:ascii="Times New Roman" w:hAnsi="Times New Roman" w:cs="Times New Roman"/>
          <w:sz w:val="28"/>
          <w:szCs w:val="28"/>
        </w:rPr>
        <w:t>(далее –</w:t>
      </w:r>
      <w:r w:rsidRPr="00014494">
        <w:rPr>
          <w:rFonts w:ascii="Times New Roman" w:hAnsi="Times New Roman" w:cs="Times New Roman"/>
          <w:sz w:val="28"/>
          <w:szCs w:val="28"/>
        </w:rPr>
        <w:t xml:space="preserve"> </w:t>
      </w:r>
      <w:r w:rsidR="00110069" w:rsidRPr="00014494">
        <w:rPr>
          <w:rFonts w:ascii="Times New Roman" w:hAnsi="Times New Roman" w:cs="Times New Roman"/>
          <w:sz w:val="28"/>
          <w:szCs w:val="28"/>
        </w:rPr>
        <w:t>проект</w:t>
      </w:r>
      <w:r w:rsidRPr="00014494">
        <w:rPr>
          <w:rFonts w:ascii="Times New Roman" w:hAnsi="Times New Roman" w:cs="Times New Roman"/>
          <w:sz w:val="28"/>
          <w:szCs w:val="28"/>
        </w:rPr>
        <w:t xml:space="preserve"> приказа</w:t>
      </w:r>
      <w:r w:rsidR="00110069" w:rsidRPr="00014494">
        <w:rPr>
          <w:rFonts w:ascii="Times New Roman" w:hAnsi="Times New Roman" w:cs="Times New Roman"/>
          <w:sz w:val="28"/>
          <w:szCs w:val="28"/>
        </w:rPr>
        <w:t>)</w:t>
      </w:r>
      <w:r w:rsidRPr="00014494">
        <w:rPr>
          <w:rFonts w:ascii="Times New Roman" w:hAnsi="Times New Roman" w:cs="Times New Roman"/>
          <w:sz w:val="28"/>
          <w:szCs w:val="28"/>
        </w:rPr>
        <w:t xml:space="preserve">, размещенный на официальном портале </w:t>
      </w:r>
      <w:r w:rsidRPr="00014494">
        <w:rPr>
          <w:rFonts w:ascii="Times New Roman" w:hAnsi="Times New Roman" w:cs="Times New Roman"/>
          <w:sz w:val="28"/>
          <w:szCs w:val="28"/>
          <w:lang w:val="en-US"/>
        </w:rPr>
        <w:t>regulation</w:t>
      </w:r>
      <w:r w:rsidRPr="00014494">
        <w:rPr>
          <w:rFonts w:ascii="Times New Roman" w:hAnsi="Times New Roman" w:cs="Times New Roman"/>
          <w:sz w:val="28"/>
          <w:szCs w:val="28"/>
        </w:rPr>
        <w:t>.</w:t>
      </w:r>
      <w:proofErr w:type="spellStart"/>
      <w:r w:rsidRPr="00014494">
        <w:rPr>
          <w:rFonts w:ascii="Times New Roman" w:hAnsi="Times New Roman" w:cs="Times New Roman"/>
          <w:sz w:val="28"/>
          <w:szCs w:val="28"/>
          <w:lang w:val="en-US"/>
        </w:rPr>
        <w:t>gov</w:t>
      </w:r>
      <w:proofErr w:type="spellEnd"/>
      <w:r w:rsidRPr="00014494">
        <w:rPr>
          <w:rFonts w:ascii="Times New Roman" w:hAnsi="Times New Roman" w:cs="Times New Roman"/>
          <w:sz w:val="28"/>
          <w:szCs w:val="28"/>
        </w:rPr>
        <w:t>.</w:t>
      </w:r>
      <w:proofErr w:type="spellStart"/>
      <w:r w:rsidRPr="00014494">
        <w:rPr>
          <w:rFonts w:ascii="Times New Roman" w:hAnsi="Times New Roman" w:cs="Times New Roman"/>
          <w:sz w:val="28"/>
          <w:szCs w:val="28"/>
          <w:lang w:val="en-US"/>
        </w:rPr>
        <w:t>ru</w:t>
      </w:r>
      <w:proofErr w:type="spellEnd"/>
      <w:r w:rsidR="00791841" w:rsidRPr="00014494">
        <w:rPr>
          <w:rFonts w:ascii="Times New Roman" w:hAnsi="Times New Roman" w:cs="Times New Roman"/>
          <w:sz w:val="28"/>
          <w:szCs w:val="28"/>
        </w:rPr>
        <w:t xml:space="preserve"> для общественного обсуждения, и направляет замечания и предложения к нему</w:t>
      </w:r>
      <w:r w:rsidR="00BC3580" w:rsidRPr="00014494">
        <w:rPr>
          <w:rFonts w:ascii="Times New Roman" w:hAnsi="Times New Roman" w:cs="Times New Roman"/>
          <w:sz w:val="28"/>
          <w:szCs w:val="28"/>
        </w:rPr>
        <w:t>.</w:t>
      </w:r>
      <w:r w:rsidR="00E11A5D" w:rsidRPr="00014494">
        <w:rPr>
          <w:rFonts w:ascii="Times New Roman" w:hAnsi="Times New Roman" w:cs="Times New Roman"/>
          <w:sz w:val="28"/>
          <w:szCs w:val="28"/>
        </w:rPr>
        <w:t xml:space="preserve"> </w:t>
      </w:r>
    </w:p>
    <w:p w14:paraId="42473338" w14:textId="4D11B55B" w:rsidR="008D5B6A" w:rsidRDefault="002B18CD" w:rsidP="00417505">
      <w:pPr>
        <w:autoSpaceDE w:val="0"/>
        <w:autoSpaceDN w:val="0"/>
        <w:adjustRightInd w:val="0"/>
        <w:spacing w:after="0"/>
        <w:ind w:firstLine="709"/>
        <w:jc w:val="both"/>
        <w:rPr>
          <w:rFonts w:ascii="Times New Roman" w:hAnsi="Times New Roman" w:cs="Times New Roman"/>
          <w:sz w:val="28"/>
          <w:szCs w:val="28"/>
        </w:rPr>
      </w:pPr>
      <w:r w:rsidRPr="00014494">
        <w:rPr>
          <w:rFonts w:ascii="Times New Roman" w:hAnsi="Times New Roman" w:cs="Times New Roman"/>
          <w:sz w:val="28"/>
          <w:szCs w:val="28"/>
        </w:rPr>
        <w:t>В преамбуле проекта приказа неправильно указана ссылка на</w:t>
      </w:r>
      <w:r w:rsidR="00E30AB8" w:rsidRPr="00014494">
        <w:rPr>
          <w:rFonts w:ascii="Times New Roman" w:hAnsi="Times New Roman" w:cs="Times New Roman"/>
          <w:sz w:val="28"/>
          <w:szCs w:val="28"/>
        </w:rPr>
        <w:t xml:space="preserve"> статью </w:t>
      </w:r>
      <w:r w:rsidRPr="00014494">
        <w:rPr>
          <w:rFonts w:ascii="Times New Roman" w:hAnsi="Times New Roman" w:cs="Times New Roman"/>
          <w:sz w:val="28"/>
          <w:szCs w:val="28"/>
        </w:rPr>
        <w:t>Собрани</w:t>
      </w:r>
      <w:r w:rsidR="00091350">
        <w:rPr>
          <w:rFonts w:ascii="Times New Roman" w:hAnsi="Times New Roman" w:cs="Times New Roman"/>
          <w:sz w:val="28"/>
          <w:szCs w:val="28"/>
        </w:rPr>
        <w:t>я</w:t>
      </w:r>
      <w:r w:rsidRPr="00014494">
        <w:rPr>
          <w:rFonts w:ascii="Times New Roman" w:hAnsi="Times New Roman" w:cs="Times New Roman"/>
          <w:sz w:val="28"/>
          <w:szCs w:val="28"/>
        </w:rPr>
        <w:t xml:space="preserve"> законо</w:t>
      </w:r>
      <w:r w:rsidR="00583BA4" w:rsidRPr="00014494">
        <w:rPr>
          <w:rFonts w:ascii="Times New Roman" w:hAnsi="Times New Roman" w:cs="Times New Roman"/>
          <w:sz w:val="28"/>
          <w:szCs w:val="28"/>
        </w:rPr>
        <w:t xml:space="preserve">дательства Российской Федерации </w:t>
      </w:r>
      <w:r w:rsidR="00E30AB8" w:rsidRPr="00014494">
        <w:rPr>
          <w:rFonts w:ascii="Times New Roman" w:hAnsi="Times New Roman" w:cs="Times New Roman"/>
          <w:sz w:val="28"/>
          <w:szCs w:val="28"/>
        </w:rPr>
        <w:t xml:space="preserve">2014 года, № 26 </w:t>
      </w:r>
      <w:r w:rsidR="00583BA4" w:rsidRPr="00014494">
        <w:rPr>
          <w:rFonts w:ascii="Times New Roman" w:hAnsi="Times New Roman" w:cs="Times New Roman"/>
          <w:sz w:val="28"/>
          <w:szCs w:val="28"/>
        </w:rPr>
        <w:t xml:space="preserve">– цифры «3337» следует заменить </w:t>
      </w:r>
      <w:r w:rsidR="007B3CD2" w:rsidRPr="00014494">
        <w:rPr>
          <w:rFonts w:ascii="Times New Roman" w:hAnsi="Times New Roman" w:cs="Times New Roman"/>
          <w:sz w:val="28"/>
          <w:szCs w:val="28"/>
        </w:rPr>
        <w:t>цифрами</w:t>
      </w:r>
      <w:r w:rsidR="00091350">
        <w:rPr>
          <w:rFonts w:ascii="Times New Roman" w:hAnsi="Times New Roman" w:cs="Times New Roman"/>
          <w:sz w:val="28"/>
          <w:szCs w:val="28"/>
        </w:rPr>
        <w:t xml:space="preserve"> «3377». Также </w:t>
      </w:r>
      <w:r w:rsidR="006A029C">
        <w:rPr>
          <w:rFonts w:ascii="Times New Roman" w:hAnsi="Times New Roman" w:cs="Times New Roman"/>
          <w:sz w:val="28"/>
          <w:szCs w:val="28"/>
        </w:rPr>
        <w:t xml:space="preserve">в преамбуле проекта приказа </w:t>
      </w:r>
      <w:r w:rsidR="00091350">
        <w:rPr>
          <w:rFonts w:ascii="Times New Roman" w:hAnsi="Times New Roman" w:cs="Times New Roman"/>
          <w:sz w:val="28"/>
          <w:szCs w:val="28"/>
        </w:rPr>
        <w:t>ссылки на Собр</w:t>
      </w:r>
      <w:r w:rsidR="00134EB2">
        <w:rPr>
          <w:rFonts w:ascii="Times New Roman" w:hAnsi="Times New Roman" w:cs="Times New Roman"/>
          <w:sz w:val="28"/>
          <w:szCs w:val="28"/>
        </w:rPr>
        <w:t>а</w:t>
      </w:r>
      <w:r w:rsidR="00091350">
        <w:rPr>
          <w:rFonts w:ascii="Times New Roman" w:hAnsi="Times New Roman" w:cs="Times New Roman"/>
          <w:sz w:val="28"/>
          <w:szCs w:val="28"/>
        </w:rPr>
        <w:t>ние законодательства Российской Федерации к Положению о Министерстве природных ресурсов и экологии Российской Федерации, утвержденному постановлением Правительства Российской Федерации от 11.11.2015 № 1219</w:t>
      </w:r>
      <w:r w:rsidR="006A68B6">
        <w:rPr>
          <w:rFonts w:ascii="Times New Roman" w:hAnsi="Times New Roman" w:cs="Times New Roman"/>
          <w:sz w:val="28"/>
          <w:szCs w:val="28"/>
        </w:rPr>
        <w:t xml:space="preserve"> (далее – Положение)</w:t>
      </w:r>
      <w:r w:rsidR="00091350">
        <w:rPr>
          <w:rFonts w:ascii="Times New Roman" w:hAnsi="Times New Roman" w:cs="Times New Roman"/>
          <w:sz w:val="28"/>
          <w:szCs w:val="28"/>
        </w:rPr>
        <w:t xml:space="preserve">, </w:t>
      </w:r>
      <w:r w:rsidR="003D2853">
        <w:rPr>
          <w:rFonts w:ascii="Times New Roman" w:hAnsi="Times New Roman" w:cs="Times New Roman"/>
          <w:sz w:val="28"/>
          <w:szCs w:val="28"/>
        </w:rPr>
        <w:t xml:space="preserve">следует дополнить ссылками </w:t>
      </w:r>
      <w:r w:rsidR="00091350">
        <w:rPr>
          <w:rFonts w:ascii="Times New Roman" w:hAnsi="Times New Roman" w:cs="Times New Roman"/>
          <w:sz w:val="28"/>
          <w:szCs w:val="28"/>
        </w:rPr>
        <w:t>«</w:t>
      </w:r>
      <w:r w:rsidR="003D2853">
        <w:rPr>
          <w:rFonts w:ascii="Times New Roman" w:hAnsi="Times New Roman" w:cs="Times New Roman"/>
          <w:sz w:val="28"/>
          <w:szCs w:val="28"/>
        </w:rPr>
        <w:t xml:space="preserve">№ 38, ст. 5564; </w:t>
      </w:r>
      <w:r w:rsidR="00091350">
        <w:rPr>
          <w:rFonts w:ascii="Times New Roman" w:hAnsi="Times New Roman" w:cs="Times New Roman"/>
          <w:sz w:val="28"/>
          <w:szCs w:val="28"/>
        </w:rPr>
        <w:t xml:space="preserve">№ 39, ст. 5658». </w:t>
      </w:r>
      <w:proofErr w:type="gramStart"/>
      <w:r w:rsidR="006A68B6">
        <w:rPr>
          <w:rFonts w:ascii="Times New Roman" w:hAnsi="Times New Roman" w:cs="Times New Roman"/>
          <w:sz w:val="28"/>
          <w:szCs w:val="28"/>
        </w:rPr>
        <w:t>Кроме того, в преамбуле проекта приказа слова «подпунктом 5.2.93» следует заменить словами «подпунктами 5.2.83 и 5.2.93», учитывая, что подпунктом 5.2.83 Положения установлено полномочие Минприроды России по принятию</w:t>
      </w:r>
      <w:r w:rsidR="006A68B6" w:rsidRPr="006A68B6">
        <w:rPr>
          <w:rFonts w:ascii="Times New Roman" w:hAnsi="Times New Roman" w:cs="Times New Roman"/>
          <w:sz w:val="28"/>
          <w:szCs w:val="28"/>
        </w:rPr>
        <w:t xml:space="preserve"> </w:t>
      </w:r>
      <w:r w:rsidR="006A68B6">
        <w:rPr>
          <w:rFonts w:ascii="Times New Roman" w:hAnsi="Times New Roman" w:cs="Times New Roman"/>
          <w:sz w:val="28"/>
          <w:szCs w:val="28"/>
        </w:rPr>
        <w:t xml:space="preserve">нормативов </w:t>
      </w:r>
      <w:r w:rsidR="006A68B6" w:rsidRPr="006A68B6">
        <w:rPr>
          <w:rFonts w:ascii="Times New Roman" w:hAnsi="Times New Roman" w:cs="Times New Roman"/>
          <w:sz w:val="28"/>
          <w:szCs w:val="28"/>
        </w:rPr>
        <w:t>в области охоты и</w:t>
      </w:r>
      <w:r w:rsidR="006A68B6">
        <w:rPr>
          <w:rFonts w:ascii="Times New Roman" w:hAnsi="Times New Roman" w:cs="Times New Roman"/>
          <w:sz w:val="28"/>
          <w:szCs w:val="28"/>
        </w:rPr>
        <w:t xml:space="preserve"> сохранения охотничьих ресурсов</w:t>
      </w:r>
      <w:r w:rsidR="008D5B6A">
        <w:rPr>
          <w:rFonts w:ascii="Times New Roman" w:hAnsi="Times New Roman" w:cs="Times New Roman"/>
          <w:sz w:val="28"/>
          <w:szCs w:val="28"/>
        </w:rPr>
        <w:t>, а подпунктом 5.2.93 – по принятию перечня ветеринарно-профилактических и противоэпизоотических мероприятий по защите охотничьих ресурсов от болезней.</w:t>
      </w:r>
      <w:proofErr w:type="gramEnd"/>
    </w:p>
    <w:p w14:paraId="360B2370" w14:textId="4170E456" w:rsidR="002B18CD" w:rsidRDefault="00DD57F3" w:rsidP="00417505">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Пунктом 1 Приложения 1 к проекту приказа предлагается дополнить Перечень </w:t>
      </w:r>
      <w:r w:rsidRPr="003D2853">
        <w:rPr>
          <w:rFonts w:ascii="Times New Roman" w:hAnsi="Times New Roman" w:cs="Times New Roman"/>
          <w:sz w:val="28"/>
          <w:szCs w:val="28"/>
        </w:rPr>
        <w:t>ветеринарно-профилактических и противоэпизоотических мероприятий по защите охотничьих ресурсов от болезней, утвержденный приказом Мин</w:t>
      </w:r>
      <w:r>
        <w:rPr>
          <w:rFonts w:ascii="Times New Roman" w:hAnsi="Times New Roman" w:cs="Times New Roman"/>
          <w:sz w:val="28"/>
          <w:szCs w:val="28"/>
        </w:rPr>
        <w:t>природы России</w:t>
      </w:r>
      <w:r w:rsidRPr="003D2853">
        <w:rPr>
          <w:rFonts w:ascii="Times New Roman" w:hAnsi="Times New Roman" w:cs="Times New Roman"/>
          <w:sz w:val="28"/>
          <w:szCs w:val="28"/>
        </w:rPr>
        <w:t xml:space="preserve"> от 10</w:t>
      </w:r>
      <w:r>
        <w:rPr>
          <w:rFonts w:ascii="Times New Roman" w:hAnsi="Times New Roman" w:cs="Times New Roman"/>
          <w:sz w:val="28"/>
          <w:szCs w:val="28"/>
        </w:rPr>
        <w:t>.11.</w:t>
      </w:r>
      <w:r w:rsidRPr="003D2853">
        <w:rPr>
          <w:rFonts w:ascii="Times New Roman" w:hAnsi="Times New Roman" w:cs="Times New Roman"/>
          <w:sz w:val="28"/>
          <w:szCs w:val="28"/>
        </w:rPr>
        <w:t>2010 № 491</w:t>
      </w:r>
      <w:r>
        <w:rPr>
          <w:rFonts w:ascii="Times New Roman" w:hAnsi="Times New Roman" w:cs="Times New Roman"/>
          <w:sz w:val="28"/>
          <w:szCs w:val="28"/>
        </w:rPr>
        <w:t xml:space="preserve"> (далее – Перечень), мероприятиями, предусматривающими о</w:t>
      </w:r>
      <w:r w:rsidRPr="00DD57F3">
        <w:rPr>
          <w:rFonts w:ascii="Times New Roman" w:hAnsi="Times New Roman" w:cs="Times New Roman"/>
          <w:sz w:val="28"/>
          <w:szCs w:val="28"/>
        </w:rPr>
        <w:t xml:space="preserve">беспечение максимального снижения численности охотничьих ресурсов при возникновении эпизоотий особо опасных болезней охотничьих ресурсов в той части охотничьих </w:t>
      </w:r>
      <w:r w:rsidRPr="00DD57F3">
        <w:rPr>
          <w:rFonts w:ascii="Times New Roman" w:hAnsi="Times New Roman" w:cs="Times New Roman"/>
          <w:sz w:val="28"/>
          <w:szCs w:val="28"/>
        </w:rPr>
        <w:lastRenderedPageBreak/>
        <w:t>угодий, которые подвержены эпизоотии или находятся в угрожаемой зоне, на основании</w:t>
      </w:r>
      <w:proofErr w:type="gramEnd"/>
      <w:r w:rsidRPr="00DD57F3">
        <w:rPr>
          <w:rFonts w:ascii="Times New Roman" w:hAnsi="Times New Roman" w:cs="Times New Roman"/>
          <w:sz w:val="28"/>
          <w:szCs w:val="28"/>
        </w:rPr>
        <w:t xml:space="preserve"> </w:t>
      </w:r>
      <w:proofErr w:type="gramStart"/>
      <w:r w:rsidRPr="00DD57F3">
        <w:rPr>
          <w:rFonts w:ascii="Times New Roman" w:hAnsi="Times New Roman" w:cs="Times New Roman"/>
          <w:sz w:val="28"/>
          <w:szCs w:val="28"/>
        </w:rPr>
        <w:t xml:space="preserve">решения уполномоченного органа государственной власти субъекта Российской Федерации о регулировании численности охотничьих ресурсов (новый пункт 3.1 Перечня), а также обеспечение создания буферных зон, свободных от диких кабанов, шириной до 10 км вдоль государственной границы Российской Федерации и вокруг свиноводческих комплексов, имеющих III-IV </w:t>
      </w:r>
      <w:proofErr w:type="spellStart"/>
      <w:r w:rsidRPr="00DD57F3">
        <w:rPr>
          <w:rFonts w:ascii="Times New Roman" w:hAnsi="Times New Roman" w:cs="Times New Roman"/>
          <w:sz w:val="28"/>
          <w:szCs w:val="28"/>
        </w:rPr>
        <w:t>компартмент</w:t>
      </w:r>
      <w:proofErr w:type="spellEnd"/>
      <w:r w:rsidRPr="00DD57F3">
        <w:rPr>
          <w:rFonts w:ascii="Times New Roman" w:hAnsi="Times New Roman" w:cs="Times New Roman"/>
          <w:sz w:val="28"/>
          <w:szCs w:val="28"/>
        </w:rPr>
        <w:t>, при угрозе возникновения и распространения африканской чумы свиней среди диких кабанов (новый пункт 3.2 Перечня).</w:t>
      </w:r>
      <w:proofErr w:type="gramEnd"/>
    </w:p>
    <w:p w14:paraId="5DCCB64A" w14:textId="4D9F6020" w:rsidR="009830DA" w:rsidRDefault="009830DA"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247063">
        <w:rPr>
          <w:rFonts w:ascii="Times New Roman" w:hAnsi="Times New Roman" w:cs="Times New Roman"/>
          <w:sz w:val="28"/>
          <w:szCs w:val="28"/>
        </w:rPr>
        <w:t>овые</w:t>
      </w:r>
      <w:r>
        <w:rPr>
          <w:rFonts w:ascii="Times New Roman" w:hAnsi="Times New Roman" w:cs="Times New Roman"/>
          <w:sz w:val="28"/>
          <w:szCs w:val="28"/>
        </w:rPr>
        <w:t xml:space="preserve"> пункт</w:t>
      </w:r>
      <w:r w:rsidR="00247063">
        <w:rPr>
          <w:rFonts w:ascii="Times New Roman" w:hAnsi="Times New Roman" w:cs="Times New Roman"/>
          <w:sz w:val="28"/>
          <w:szCs w:val="28"/>
        </w:rPr>
        <w:t>ы</w:t>
      </w:r>
      <w:r>
        <w:rPr>
          <w:rFonts w:ascii="Times New Roman" w:hAnsi="Times New Roman" w:cs="Times New Roman"/>
          <w:sz w:val="28"/>
          <w:szCs w:val="28"/>
        </w:rPr>
        <w:t xml:space="preserve"> 3.1</w:t>
      </w:r>
      <w:r w:rsidR="00247063">
        <w:rPr>
          <w:rFonts w:ascii="Times New Roman" w:hAnsi="Times New Roman" w:cs="Times New Roman"/>
          <w:sz w:val="28"/>
          <w:szCs w:val="28"/>
        </w:rPr>
        <w:t xml:space="preserve"> и 3.2</w:t>
      </w:r>
      <w:r>
        <w:rPr>
          <w:rFonts w:ascii="Times New Roman" w:hAnsi="Times New Roman" w:cs="Times New Roman"/>
          <w:sz w:val="28"/>
          <w:szCs w:val="28"/>
        </w:rPr>
        <w:t xml:space="preserve"> Перечня содерж</w:t>
      </w:r>
      <w:r w:rsidR="00247063">
        <w:rPr>
          <w:rFonts w:ascii="Times New Roman" w:hAnsi="Times New Roman" w:cs="Times New Roman"/>
          <w:sz w:val="28"/>
          <w:szCs w:val="28"/>
        </w:rPr>
        <w:t>а</w:t>
      </w:r>
      <w:r>
        <w:rPr>
          <w:rFonts w:ascii="Times New Roman" w:hAnsi="Times New Roman" w:cs="Times New Roman"/>
          <w:sz w:val="28"/>
          <w:szCs w:val="28"/>
        </w:rPr>
        <w:t xml:space="preserve">т такие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как широта дискреционных полномочий</w:t>
      </w:r>
      <w:r w:rsidR="00EB4C4C">
        <w:rPr>
          <w:rStyle w:val="ab"/>
          <w:rFonts w:ascii="Times New Roman" w:hAnsi="Times New Roman" w:cs="Times New Roman"/>
          <w:sz w:val="28"/>
          <w:szCs w:val="28"/>
        </w:rPr>
        <w:footnoteReference w:id="1"/>
      </w:r>
      <w:r>
        <w:rPr>
          <w:rFonts w:ascii="Times New Roman" w:hAnsi="Times New Roman" w:cs="Times New Roman"/>
          <w:sz w:val="28"/>
          <w:szCs w:val="28"/>
        </w:rPr>
        <w:t>, отсутствие или неполнота административных процедур</w:t>
      </w:r>
      <w:r w:rsidR="00EB4C4C">
        <w:rPr>
          <w:rStyle w:val="ab"/>
          <w:rFonts w:ascii="Times New Roman" w:hAnsi="Times New Roman" w:cs="Times New Roman"/>
          <w:sz w:val="28"/>
          <w:szCs w:val="28"/>
        </w:rPr>
        <w:footnoteReference w:id="2"/>
      </w:r>
      <w:r>
        <w:rPr>
          <w:rFonts w:ascii="Times New Roman" w:hAnsi="Times New Roman" w:cs="Times New Roman"/>
          <w:sz w:val="28"/>
          <w:szCs w:val="28"/>
        </w:rPr>
        <w:t>,</w:t>
      </w:r>
      <w:r w:rsidR="00247063">
        <w:rPr>
          <w:rFonts w:ascii="Times New Roman" w:hAnsi="Times New Roman" w:cs="Times New Roman"/>
          <w:sz w:val="28"/>
          <w:szCs w:val="28"/>
        </w:rPr>
        <w:t xml:space="preserve"> нормативные коллизии</w:t>
      </w:r>
      <w:r w:rsidR="00EB4C4C">
        <w:rPr>
          <w:rStyle w:val="ab"/>
          <w:rFonts w:ascii="Times New Roman" w:hAnsi="Times New Roman" w:cs="Times New Roman"/>
          <w:sz w:val="28"/>
          <w:szCs w:val="28"/>
        </w:rPr>
        <w:footnoteReference w:id="3"/>
      </w:r>
      <w:r w:rsidR="00247063">
        <w:rPr>
          <w:rFonts w:ascii="Times New Roman" w:hAnsi="Times New Roman" w:cs="Times New Roman"/>
          <w:sz w:val="28"/>
          <w:szCs w:val="28"/>
        </w:rPr>
        <w:t>,</w:t>
      </w:r>
      <w:r>
        <w:rPr>
          <w:rFonts w:ascii="Times New Roman" w:hAnsi="Times New Roman" w:cs="Times New Roman"/>
          <w:sz w:val="28"/>
          <w:szCs w:val="28"/>
        </w:rPr>
        <w:t xml:space="preserve"> а также юридико-лингвистическая неопределенность</w:t>
      </w:r>
      <w:r w:rsidR="00EB4C4C">
        <w:rPr>
          <w:rStyle w:val="ab"/>
          <w:rFonts w:ascii="Times New Roman" w:hAnsi="Times New Roman" w:cs="Times New Roman"/>
          <w:sz w:val="28"/>
          <w:szCs w:val="28"/>
        </w:rPr>
        <w:footnoteReference w:id="4"/>
      </w:r>
      <w:r>
        <w:rPr>
          <w:rFonts w:ascii="Times New Roman" w:hAnsi="Times New Roman" w:cs="Times New Roman"/>
          <w:sz w:val="28"/>
          <w:szCs w:val="28"/>
        </w:rPr>
        <w:t>.</w:t>
      </w:r>
    </w:p>
    <w:p w14:paraId="65567880" w14:textId="74074F43" w:rsidR="000A198D" w:rsidRDefault="009830DA" w:rsidP="00417505">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Использованные формулировки «максимальное снижение численности», «части охотничьих угодий, которые подвержены эпизоотии или находятся в угрожаемой зоне»</w:t>
      </w:r>
      <w:r w:rsidR="00247063">
        <w:rPr>
          <w:rFonts w:ascii="Times New Roman" w:hAnsi="Times New Roman" w:cs="Times New Roman"/>
          <w:sz w:val="28"/>
          <w:szCs w:val="28"/>
        </w:rPr>
        <w:t>, «зоны, свободные от диких кабанов», «угроза возникновения и распространения африканской чумы свиней»</w:t>
      </w:r>
      <w:r>
        <w:rPr>
          <w:rFonts w:ascii="Times New Roman" w:hAnsi="Times New Roman" w:cs="Times New Roman"/>
          <w:sz w:val="28"/>
          <w:szCs w:val="28"/>
        </w:rPr>
        <w:t xml:space="preserve"> являются категориями оценочного характера, так как не содержат критериев для снижения численности, а также условий и оснований для принятия решений о «подверженности эпизоотии» охотничьих угодий или их «нахождении в угрожаемой зоне»</w:t>
      </w:r>
      <w:r w:rsidR="00247063">
        <w:rPr>
          <w:rFonts w:ascii="Times New Roman" w:hAnsi="Times New Roman" w:cs="Times New Roman"/>
          <w:sz w:val="28"/>
          <w:szCs w:val="28"/>
        </w:rPr>
        <w:t xml:space="preserve"> либо</w:t>
      </w:r>
      <w:proofErr w:type="gramEnd"/>
      <w:r w:rsidR="00247063">
        <w:rPr>
          <w:rFonts w:ascii="Times New Roman" w:hAnsi="Times New Roman" w:cs="Times New Roman"/>
          <w:sz w:val="28"/>
          <w:szCs w:val="28"/>
        </w:rPr>
        <w:t xml:space="preserve"> «</w:t>
      </w:r>
      <w:proofErr w:type="gramStart"/>
      <w:r w:rsidR="00247063">
        <w:rPr>
          <w:rFonts w:ascii="Times New Roman" w:hAnsi="Times New Roman" w:cs="Times New Roman"/>
          <w:sz w:val="28"/>
          <w:szCs w:val="28"/>
        </w:rPr>
        <w:t>возникновении</w:t>
      </w:r>
      <w:proofErr w:type="gramEnd"/>
      <w:r w:rsidR="00247063">
        <w:rPr>
          <w:rFonts w:ascii="Times New Roman" w:hAnsi="Times New Roman" w:cs="Times New Roman"/>
          <w:sz w:val="28"/>
          <w:szCs w:val="28"/>
        </w:rPr>
        <w:t xml:space="preserve"> и распространении» АЧС среди диких кабанов</w:t>
      </w:r>
      <w:r>
        <w:rPr>
          <w:rFonts w:ascii="Times New Roman" w:hAnsi="Times New Roman" w:cs="Times New Roman"/>
          <w:sz w:val="28"/>
          <w:szCs w:val="28"/>
        </w:rPr>
        <w:t xml:space="preserve">. </w:t>
      </w:r>
    </w:p>
    <w:p w14:paraId="11B3E000" w14:textId="6CEF01F2" w:rsidR="00650C2E" w:rsidRDefault="00247063"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представляется необоснованным принятие мер по созданию буферных зон только вокруг свиноводческих комплексов, имеющих высокий уровень биологической защиты, а вокруг свиноводческих комплексов, имеющих </w:t>
      </w:r>
      <w:proofErr w:type="spellStart"/>
      <w:r>
        <w:rPr>
          <w:rFonts w:ascii="Times New Roman" w:hAnsi="Times New Roman" w:cs="Times New Roman"/>
          <w:sz w:val="28"/>
          <w:szCs w:val="28"/>
        </w:rPr>
        <w:t>компартменты</w:t>
      </w:r>
      <w:proofErr w:type="spellEnd"/>
      <w:r w:rsidR="00417505" w:rsidRPr="00417505">
        <w:rPr>
          <w:rFonts w:ascii="Times New Roman" w:hAnsi="Times New Roman" w:cs="Times New Roman"/>
          <w:sz w:val="28"/>
          <w:szCs w:val="28"/>
        </w:rPr>
        <w:t xml:space="preserve"> </w:t>
      </w:r>
      <w:r w:rsidR="00417505">
        <w:rPr>
          <w:rFonts w:ascii="Times New Roman" w:hAnsi="Times New Roman" w:cs="Times New Roman"/>
          <w:sz w:val="28"/>
          <w:szCs w:val="28"/>
          <w:lang w:val="en-US"/>
        </w:rPr>
        <w:t>I</w:t>
      </w:r>
      <w:r w:rsidR="00417505" w:rsidRPr="00247063">
        <w:rPr>
          <w:rFonts w:ascii="Times New Roman" w:hAnsi="Times New Roman" w:cs="Times New Roman"/>
          <w:sz w:val="28"/>
          <w:szCs w:val="28"/>
        </w:rPr>
        <w:t xml:space="preserve"> </w:t>
      </w:r>
      <w:r w:rsidR="00417505">
        <w:rPr>
          <w:rFonts w:ascii="Times New Roman" w:hAnsi="Times New Roman" w:cs="Times New Roman"/>
          <w:sz w:val="28"/>
          <w:szCs w:val="28"/>
        </w:rPr>
        <w:t xml:space="preserve">и </w:t>
      </w:r>
      <w:r w:rsidR="00417505">
        <w:rPr>
          <w:rFonts w:ascii="Times New Roman" w:hAnsi="Times New Roman" w:cs="Times New Roman"/>
          <w:sz w:val="28"/>
          <w:szCs w:val="28"/>
          <w:lang w:val="en-US"/>
        </w:rPr>
        <w:t>II</w:t>
      </w:r>
      <w:r>
        <w:rPr>
          <w:rFonts w:ascii="Times New Roman" w:hAnsi="Times New Roman" w:cs="Times New Roman"/>
          <w:sz w:val="28"/>
          <w:szCs w:val="28"/>
        </w:rPr>
        <w:t>, принятие таких мер не требуется.</w:t>
      </w:r>
    </w:p>
    <w:p w14:paraId="4154E62D" w14:textId="459AB350" w:rsidR="00650C2E" w:rsidRDefault="00650C2E"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Правил определения </w:t>
      </w:r>
      <w:proofErr w:type="spellStart"/>
      <w:r>
        <w:rPr>
          <w:rFonts w:ascii="Times New Roman" w:hAnsi="Times New Roman" w:cs="Times New Roman"/>
          <w:sz w:val="28"/>
          <w:szCs w:val="28"/>
        </w:rPr>
        <w:t>зоосанитарного</w:t>
      </w:r>
      <w:proofErr w:type="spellEnd"/>
      <w:r>
        <w:rPr>
          <w:rFonts w:ascii="Times New Roman" w:hAnsi="Times New Roman" w:cs="Times New Roman"/>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23.07.2010 № 258 (далее – Правила), система </w:t>
      </w:r>
      <w:proofErr w:type="spellStart"/>
      <w:r>
        <w:rPr>
          <w:rFonts w:ascii="Times New Roman" w:hAnsi="Times New Roman" w:cs="Times New Roman"/>
          <w:sz w:val="28"/>
          <w:szCs w:val="28"/>
        </w:rPr>
        <w:t>компартментов</w:t>
      </w:r>
      <w:proofErr w:type="spellEnd"/>
      <w:r>
        <w:rPr>
          <w:rFonts w:ascii="Times New Roman" w:hAnsi="Times New Roman" w:cs="Times New Roman"/>
          <w:sz w:val="28"/>
          <w:szCs w:val="28"/>
        </w:rPr>
        <w:t xml:space="preserve"> применяется для целей обеспечения благоприятного эпизоотического статуса свиноводческих хозяйств различного типа и предотвращения распространения заразных болезней животных на территории Российской Федерации.</w:t>
      </w:r>
      <w:r w:rsidR="00417505">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proofErr w:type="spellStart"/>
      <w:r>
        <w:rPr>
          <w:rFonts w:ascii="Times New Roman" w:hAnsi="Times New Roman" w:cs="Times New Roman"/>
          <w:sz w:val="28"/>
          <w:szCs w:val="28"/>
        </w:rPr>
        <w:t>зоосанитарного</w:t>
      </w:r>
      <w:proofErr w:type="spellEnd"/>
      <w:r>
        <w:rPr>
          <w:rFonts w:ascii="Times New Roman" w:hAnsi="Times New Roman" w:cs="Times New Roman"/>
          <w:sz w:val="28"/>
          <w:szCs w:val="28"/>
        </w:rPr>
        <w:t xml:space="preserve"> статуса хозяйств (далее – </w:t>
      </w:r>
      <w:proofErr w:type="spellStart"/>
      <w:r>
        <w:rPr>
          <w:rFonts w:ascii="Times New Roman" w:hAnsi="Times New Roman" w:cs="Times New Roman"/>
          <w:sz w:val="28"/>
          <w:szCs w:val="28"/>
        </w:rPr>
        <w:t>компартментализация</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производится на основе анализа рисков, связанных с распространением возбудителей заразных болезней животных, включая болезни, общие для человека и животных, и заразных болезней человека, для которого свиньи могут служить активным или пассивным переносчиком, и характеризует степень защищенности </w:t>
      </w:r>
      <w:proofErr w:type="spellStart"/>
      <w:r>
        <w:rPr>
          <w:rFonts w:ascii="Times New Roman" w:hAnsi="Times New Roman" w:cs="Times New Roman"/>
          <w:sz w:val="28"/>
          <w:szCs w:val="28"/>
        </w:rPr>
        <w:t>компартмента</w:t>
      </w:r>
      <w:proofErr w:type="spellEnd"/>
      <w:r>
        <w:rPr>
          <w:rFonts w:ascii="Times New Roman" w:hAnsi="Times New Roman" w:cs="Times New Roman"/>
          <w:sz w:val="28"/>
          <w:szCs w:val="28"/>
        </w:rPr>
        <w:t xml:space="preserve">. Согласно пункту 4 Правил по результатам </w:t>
      </w:r>
      <w:proofErr w:type="spellStart"/>
      <w:r>
        <w:rPr>
          <w:rFonts w:ascii="Times New Roman" w:hAnsi="Times New Roman" w:cs="Times New Roman"/>
          <w:sz w:val="28"/>
          <w:szCs w:val="28"/>
        </w:rPr>
        <w:t>компартментализации</w:t>
      </w:r>
      <w:proofErr w:type="spellEnd"/>
      <w:r>
        <w:rPr>
          <w:rFonts w:ascii="Times New Roman" w:hAnsi="Times New Roman" w:cs="Times New Roman"/>
          <w:sz w:val="28"/>
          <w:szCs w:val="28"/>
        </w:rPr>
        <w:t xml:space="preserve"> хозяйство относится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следующим </w:t>
      </w:r>
      <w:proofErr w:type="spellStart"/>
      <w:r>
        <w:rPr>
          <w:rFonts w:ascii="Times New Roman" w:hAnsi="Times New Roman" w:cs="Times New Roman"/>
          <w:sz w:val="28"/>
          <w:szCs w:val="28"/>
        </w:rPr>
        <w:t>компартментам</w:t>
      </w:r>
      <w:proofErr w:type="spellEnd"/>
      <w:r>
        <w:rPr>
          <w:rFonts w:ascii="Times New Roman" w:hAnsi="Times New Roman" w:cs="Times New Roman"/>
          <w:sz w:val="28"/>
          <w:szCs w:val="28"/>
        </w:rPr>
        <w:t>:</w:t>
      </w:r>
    </w:p>
    <w:p w14:paraId="7CF8A725" w14:textId="64E6854B" w:rsidR="00650C2E" w:rsidRDefault="00650C2E"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Компартмент</w:t>
      </w:r>
      <w:proofErr w:type="spellEnd"/>
      <w:r>
        <w:rPr>
          <w:rFonts w:ascii="Times New Roman" w:hAnsi="Times New Roman" w:cs="Times New Roman"/>
          <w:sz w:val="28"/>
          <w:szCs w:val="28"/>
        </w:rPr>
        <w:t xml:space="preserve"> I - незащищенные от угроз хозяйства;</w:t>
      </w:r>
    </w:p>
    <w:p w14:paraId="276E6B1C" w14:textId="7A9480E2" w:rsidR="00650C2E" w:rsidRDefault="00650C2E"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Компартмент</w:t>
      </w:r>
      <w:proofErr w:type="spellEnd"/>
      <w:r>
        <w:rPr>
          <w:rFonts w:ascii="Times New Roman" w:hAnsi="Times New Roman" w:cs="Times New Roman"/>
          <w:sz w:val="28"/>
          <w:szCs w:val="28"/>
        </w:rPr>
        <w:t xml:space="preserve"> II - хозяйства низкого уровня защиты;</w:t>
      </w:r>
    </w:p>
    <w:p w14:paraId="655D9D09" w14:textId="2E215ADC" w:rsidR="00650C2E" w:rsidRDefault="00650C2E"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Компартмент</w:t>
      </w:r>
      <w:proofErr w:type="spellEnd"/>
      <w:r>
        <w:rPr>
          <w:rFonts w:ascii="Times New Roman" w:hAnsi="Times New Roman" w:cs="Times New Roman"/>
          <w:sz w:val="28"/>
          <w:szCs w:val="28"/>
        </w:rPr>
        <w:t xml:space="preserve"> III - хозяйства среднего уровня защиты;</w:t>
      </w:r>
    </w:p>
    <w:p w14:paraId="733FD349" w14:textId="77777777" w:rsidR="00650C2E" w:rsidRDefault="00650C2E"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Компартмент</w:t>
      </w:r>
      <w:proofErr w:type="spellEnd"/>
      <w:r>
        <w:rPr>
          <w:rFonts w:ascii="Times New Roman" w:hAnsi="Times New Roman" w:cs="Times New Roman"/>
          <w:sz w:val="28"/>
          <w:szCs w:val="28"/>
        </w:rPr>
        <w:t xml:space="preserve"> IV - хозяйства высокого уровня защиты.</w:t>
      </w:r>
    </w:p>
    <w:p w14:paraId="42350704" w14:textId="3A6F2204" w:rsidR="00650C2E" w:rsidRDefault="00650C2E"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хозяйствах, отнесенных по результатам </w:t>
      </w:r>
      <w:proofErr w:type="spellStart"/>
      <w:r>
        <w:rPr>
          <w:rFonts w:ascii="Times New Roman" w:hAnsi="Times New Roman" w:cs="Times New Roman"/>
          <w:sz w:val="28"/>
          <w:szCs w:val="28"/>
        </w:rPr>
        <w:t>компартментализации</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компартментам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650C2E">
        <w:rPr>
          <w:rFonts w:ascii="Times New Roman" w:hAnsi="Times New Roman" w:cs="Times New Roman"/>
          <w:sz w:val="28"/>
          <w:szCs w:val="28"/>
        </w:rPr>
        <w:t xml:space="preserve">, </w:t>
      </w:r>
      <w:r>
        <w:rPr>
          <w:rFonts w:ascii="Times New Roman" w:hAnsi="Times New Roman" w:cs="Times New Roman"/>
          <w:sz w:val="28"/>
          <w:szCs w:val="28"/>
          <w:lang w:val="en-US"/>
        </w:rPr>
        <w:t>III</w:t>
      </w:r>
      <w:r w:rsidRPr="00650C2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IV</w:t>
      </w:r>
      <w:r>
        <w:rPr>
          <w:rFonts w:ascii="Times New Roman" w:hAnsi="Times New Roman" w:cs="Times New Roman"/>
          <w:sz w:val="28"/>
          <w:szCs w:val="28"/>
        </w:rPr>
        <w:t>, запрещается выгул свиней</w:t>
      </w:r>
      <w:r w:rsidR="007F2733">
        <w:rPr>
          <w:rFonts w:ascii="Times New Roman" w:hAnsi="Times New Roman" w:cs="Times New Roman"/>
          <w:sz w:val="28"/>
          <w:szCs w:val="28"/>
        </w:rPr>
        <w:t xml:space="preserve"> за пределами территории хозяйств или даже вне</w:t>
      </w:r>
      <w:r w:rsidR="00782950">
        <w:rPr>
          <w:rFonts w:ascii="Times New Roman" w:hAnsi="Times New Roman" w:cs="Times New Roman"/>
          <w:sz w:val="28"/>
          <w:szCs w:val="28"/>
        </w:rPr>
        <w:t xml:space="preserve"> </w:t>
      </w:r>
      <w:r w:rsidR="007F2733">
        <w:rPr>
          <w:rFonts w:ascii="Times New Roman" w:hAnsi="Times New Roman" w:cs="Times New Roman"/>
          <w:sz w:val="28"/>
          <w:szCs w:val="28"/>
        </w:rPr>
        <w:t>животноводческих помещений хозяйств</w:t>
      </w:r>
      <w:r>
        <w:rPr>
          <w:rFonts w:ascii="Times New Roman" w:hAnsi="Times New Roman" w:cs="Times New Roman"/>
          <w:sz w:val="28"/>
          <w:szCs w:val="28"/>
        </w:rPr>
        <w:t>, проход</w:t>
      </w:r>
      <w:r w:rsidR="007F2733">
        <w:rPr>
          <w:rFonts w:ascii="Times New Roman" w:hAnsi="Times New Roman" w:cs="Times New Roman"/>
          <w:sz w:val="28"/>
          <w:szCs w:val="28"/>
        </w:rPr>
        <w:t xml:space="preserve"> и проезд</w:t>
      </w:r>
      <w:r>
        <w:rPr>
          <w:rFonts w:ascii="Times New Roman" w:hAnsi="Times New Roman" w:cs="Times New Roman"/>
          <w:sz w:val="28"/>
          <w:szCs w:val="28"/>
        </w:rPr>
        <w:t xml:space="preserve"> посторонних лиц</w:t>
      </w:r>
      <w:r w:rsidR="007F2733">
        <w:rPr>
          <w:rFonts w:ascii="Times New Roman" w:hAnsi="Times New Roman" w:cs="Times New Roman"/>
          <w:sz w:val="28"/>
          <w:szCs w:val="28"/>
        </w:rPr>
        <w:t xml:space="preserve"> и транспорта</w:t>
      </w:r>
      <w:r>
        <w:rPr>
          <w:rFonts w:ascii="Times New Roman" w:hAnsi="Times New Roman" w:cs="Times New Roman"/>
          <w:sz w:val="28"/>
          <w:szCs w:val="28"/>
        </w:rPr>
        <w:t>,</w:t>
      </w:r>
      <w:r w:rsidRPr="00650C2E">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обеспечивается </w:t>
      </w:r>
      <w:r w:rsidR="007F2733">
        <w:rPr>
          <w:rFonts w:ascii="Times New Roman" w:hAnsi="Times New Roman" w:cs="Times New Roman"/>
          <w:sz w:val="28"/>
          <w:szCs w:val="28"/>
        </w:rPr>
        <w:t xml:space="preserve">ограждение </w:t>
      </w:r>
      <w:r>
        <w:rPr>
          <w:rFonts w:ascii="Times New Roman" w:hAnsi="Times New Roman" w:cs="Times New Roman"/>
          <w:sz w:val="28"/>
          <w:szCs w:val="28"/>
        </w:rPr>
        <w:t>территори</w:t>
      </w:r>
      <w:r w:rsidR="007F2733">
        <w:rPr>
          <w:rFonts w:ascii="Times New Roman" w:hAnsi="Times New Roman" w:cs="Times New Roman"/>
          <w:sz w:val="28"/>
          <w:szCs w:val="28"/>
        </w:rPr>
        <w:t>и</w:t>
      </w:r>
      <w:r>
        <w:rPr>
          <w:rFonts w:ascii="Times New Roman" w:hAnsi="Times New Roman" w:cs="Times New Roman"/>
          <w:sz w:val="28"/>
          <w:szCs w:val="28"/>
        </w:rPr>
        <w:t xml:space="preserve"> хозяйств способом, препятствующим проникновению диких животных</w:t>
      </w:r>
      <w:r w:rsidR="007F2733">
        <w:rPr>
          <w:rFonts w:ascii="Times New Roman" w:hAnsi="Times New Roman" w:cs="Times New Roman"/>
          <w:sz w:val="28"/>
          <w:szCs w:val="28"/>
        </w:rPr>
        <w:t>,</w:t>
      </w:r>
      <w:r>
        <w:rPr>
          <w:rFonts w:ascii="Times New Roman" w:hAnsi="Times New Roman" w:cs="Times New Roman"/>
          <w:sz w:val="28"/>
          <w:szCs w:val="28"/>
        </w:rPr>
        <w:t xml:space="preserve"> а также иные меры, предотвращающие возможность заноса сотрудниками, транспортом</w:t>
      </w:r>
      <w:r w:rsidR="007F2733">
        <w:rPr>
          <w:rFonts w:ascii="Times New Roman" w:hAnsi="Times New Roman" w:cs="Times New Roman"/>
          <w:sz w:val="28"/>
          <w:szCs w:val="28"/>
        </w:rPr>
        <w:t>, дикими животными</w:t>
      </w:r>
      <w:r>
        <w:rPr>
          <w:rFonts w:ascii="Times New Roman" w:hAnsi="Times New Roman" w:cs="Times New Roman"/>
          <w:sz w:val="28"/>
          <w:szCs w:val="28"/>
        </w:rPr>
        <w:t xml:space="preserve"> </w:t>
      </w:r>
      <w:r w:rsidR="007F2733">
        <w:rPr>
          <w:rFonts w:ascii="Times New Roman" w:hAnsi="Times New Roman" w:cs="Times New Roman"/>
          <w:sz w:val="28"/>
          <w:szCs w:val="28"/>
        </w:rPr>
        <w:t xml:space="preserve">возбудителей </w:t>
      </w:r>
      <w:r>
        <w:rPr>
          <w:rFonts w:ascii="Times New Roman" w:hAnsi="Times New Roman" w:cs="Times New Roman"/>
          <w:sz w:val="28"/>
          <w:szCs w:val="28"/>
        </w:rPr>
        <w:t>заразных болезней животных.</w:t>
      </w:r>
      <w:r w:rsidRPr="00650C2E">
        <w:rPr>
          <w:rFonts w:ascii="Times New Roman" w:hAnsi="Times New Roman" w:cs="Times New Roman"/>
          <w:sz w:val="28"/>
          <w:szCs w:val="28"/>
        </w:rPr>
        <w:t xml:space="preserve"> </w:t>
      </w:r>
    </w:p>
    <w:p w14:paraId="27DE3ABA" w14:textId="0E930DF7" w:rsidR="007F2733" w:rsidRDefault="007F2733"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 угрозой заражения и распространения АЧС могут находиться только хозяйства, имеющие </w:t>
      </w:r>
      <w:proofErr w:type="spellStart"/>
      <w:r>
        <w:rPr>
          <w:rFonts w:ascii="Times New Roman" w:hAnsi="Times New Roman" w:cs="Times New Roman"/>
          <w:sz w:val="28"/>
          <w:szCs w:val="28"/>
        </w:rPr>
        <w:t>компартмент</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 дикие кабаны, находящиеся рядом с такими хозяйства, так как в таких хозяйствах не приняты необходимые меры для предотвращения распространения возбудителей заразных болезней животных.</w:t>
      </w:r>
    </w:p>
    <w:p w14:paraId="31A2AA90" w14:textId="636EC0E1" w:rsidR="00974935" w:rsidRDefault="00FD79F9"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00974935" w:rsidRPr="00974935">
        <w:rPr>
          <w:rFonts w:ascii="Times New Roman" w:hAnsi="Times New Roman" w:cs="Times New Roman"/>
          <w:sz w:val="28"/>
          <w:szCs w:val="28"/>
        </w:rPr>
        <w:t xml:space="preserve">в предлагаемых мерах по обеспечению буферной зоны для свиноводческих комплексов, имеющих высокий уровень биологической защиты, усматривается </w:t>
      </w:r>
      <w:proofErr w:type="spellStart"/>
      <w:r w:rsidR="00974935" w:rsidRPr="00974935">
        <w:rPr>
          <w:rFonts w:ascii="Times New Roman" w:hAnsi="Times New Roman" w:cs="Times New Roman"/>
          <w:sz w:val="28"/>
          <w:szCs w:val="28"/>
        </w:rPr>
        <w:t>коррупциогенная</w:t>
      </w:r>
      <w:proofErr w:type="spellEnd"/>
      <w:r w:rsidR="00974935" w:rsidRPr="00974935">
        <w:rPr>
          <w:rFonts w:ascii="Times New Roman" w:hAnsi="Times New Roman" w:cs="Times New Roman"/>
          <w:sz w:val="28"/>
          <w:szCs w:val="28"/>
        </w:rPr>
        <w:t xml:space="preserve"> составляющая, в частности выборочное изменение объема прав, выразившееся в возможности необоснованного установления исключений из общего порядка для организаций по усмотрению госуда</w:t>
      </w:r>
      <w:r w:rsidR="00974935">
        <w:rPr>
          <w:rFonts w:ascii="Times New Roman" w:hAnsi="Times New Roman" w:cs="Times New Roman"/>
          <w:sz w:val="28"/>
          <w:szCs w:val="28"/>
        </w:rPr>
        <w:t>рственных органов (подпункт «</w:t>
      </w:r>
      <w:proofErr w:type="gramStart"/>
      <w:r w:rsidR="00974935">
        <w:rPr>
          <w:rFonts w:ascii="Times New Roman" w:hAnsi="Times New Roman" w:cs="Times New Roman"/>
          <w:sz w:val="28"/>
          <w:szCs w:val="28"/>
        </w:rPr>
        <w:t>в</w:t>
      </w:r>
      <w:proofErr w:type="gramEnd"/>
      <w:r w:rsidR="00974935">
        <w:rPr>
          <w:rFonts w:ascii="Times New Roman" w:hAnsi="Times New Roman" w:cs="Times New Roman"/>
          <w:sz w:val="28"/>
          <w:szCs w:val="28"/>
        </w:rPr>
        <w:t>»</w:t>
      </w:r>
      <w:r w:rsidR="00974935">
        <w:rPr>
          <w:rFonts w:ascii="Times New Roman" w:hAnsi="Times New Roman" w:cs="Times New Roman"/>
          <w:sz w:val="28"/>
          <w:szCs w:val="28"/>
        </w:rPr>
        <w:br/>
      </w:r>
      <w:bookmarkStart w:id="0" w:name="_GoBack"/>
      <w:bookmarkEnd w:id="0"/>
      <w:proofErr w:type="gramStart"/>
      <w:r w:rsidR="00974935" w:rsidRPr="00974935">
        <w:rPr>
          <w:rFonts w:ascii="Times New Roman" w:hAnsi="Times New Roman" w:cs="Times New Roman"/>
          <w:sz w:val="28"/>
          <w:szCs w:val="28"/>
        </w:rPr>
        <w:t>пункта</w:t>
      </w:r>
      <w:proofErr w:type="gramEnd"/>
      <w:r w:rsidR="00974935" w:rsidRPr="00974935">
        <w:rPr>
          <w:rFonts w:ascii="Times New Roman" w:hAnsi="Times New Roman" w:cs="Times New Roman"/>
          <w:sz w:val="28"/>
          <w:szCs w:val="28"/>
        </w:rPr>
        <w:t xml:space="preserve"> 3 Методики).</w:t>
      </w:r>
    </w:p>
    <w:p w14:paraId="4657B8E9" w14:textId="487634B9" w:rsidR="003A7059" w:rsidRPr="007F2733" w:rsidRDefault="003A7059" w:rsidP="00417505">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Исключение нормативов допустимого изъятия кабана, предусмотренное Приложением 2 к проекту приказа, необоснованно, не соответствует принципам сохранения биоразнообразия и содержит такие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как широта дискреционных полномочий</w:t>
      </w:r>
      <w:r w:rsidR="00417505">
        <w:rPr>
          <w:rStyle w:val="ab"/>
          <w:rFonts w:ascii="Times New Roman" w:hAnsi="Times New Roman" w:cs="Times New Roman"/>
          <w:sz w:val="28"/>
          <w:szCs w:val="28"/>
        </w:rPr>
        <w:footnoteReference w:id="5"/>
      </w:r>
      <w:r w:rsidR="00AB274B">
        <w:rPr>
          <w:rFonts w:ascii="Times New Roman" w:hAnsi="Times New Roman" w:cs="Times New Roman"/>
          <w:sz w:val="28"/>
          <w:szCs w:val="28"/>
        </w:rPr>
        <w:t xml:space="preserve"> и</w:t>
      </w:r>
      <w:r>
        <w:rPr>
          <w:rFonts w:ascii="Times New Roman" w:hAnsi="Times New Roman" w:cs="Times New Roman"/>
          <w:sz w:val="28"/>
          <w:szCs w:val="28"/>
        </w:rPr>
        <w:t xml:space="preserve"> отсутствие или неполнота административных процедур</w:t>
      </w:r>
      <w:r w:rsidR="00417505">
        <w:rPr>
          <w:rStyle w:val="ab"/>
          <w:rFonts w:ascii="Times New Roman" w:hAnsi="Times New Roman" w:cs="Times New Roman"/>
          <w:sz w:val="28"/>
          <w:szCs w:val="28"/>
        </w:rPr>
        <w:footnoteReference w:id="6"/>
      </w:r>
      <w:r>
        <w:rPr>
          <w:rFonts w:ascii="Times New Roman" w:hAnsi="Times New Roman" w:cs="Times New Roman"/>
          <w:sz w:val="28"/>
          <w:szCs w:val="28"/>
        </w:rPr>
        <w:t xml:space="preserve">, что приведет к </w:t>
      </w:r>
      <w:r w:rsidR="00AB274B">
        <w:rPr>
          <w:rFonts w:ascii="Times New Roman" w:hAnsi="Times New Roman" w:cs="Times New Roman"/>
          <w:sz w:val="28"/>
          <w:szCs w:val="28"/>
        </w:rPr>
        <w:t>отсутствию условий и</w:t>
      </w:r>
      <w:r>
        <w:rPr>
          <w:rFonts w:ascii="Times New Roman" w:hAnsi="Times New Roman" w:cs="Times New Roman"/>
          <w:sz w:val="28"/>
          <w:szCs w:val="28"/>
        </w:rPr>
        <w:t xml:space="preserve"> оснований принятия решений орган</w:t>
      </w:r>
      <w:r w:rsidR="00AB274B">
        <w:rPr>
          <w:rFonts w:ascii="Times New Roman" w:hAnsi="Times New Roman" w:cs="Times New Roman"/>
          <w:sz w:val="28"/>
          <w:szCs w:val="28"/>
        </w:rPr>
        <w:t>ами</w:t>
      </w:r>
      <w:r>
        <w:rPr>
          <w:rFonts w:ascii="Times New Roman" w:hAnsi="Times New Roman" w:cs="Times New Roman"/>
          <w:sz w:val="28"/>
          <w:szCs w:val="28"/>
        </w:rPr>
        <w:t xml:space="preserve"> </w:t>
      </w:r>
      <w:r>
        <w:rPr>
          <w:rFonts w:ascii="Times New Roman" w:hAnsi="Times New Roman" w:cs="Times New Roman"/>
          <w:sz w:val="28"/>
          <w:szCs w:val="28"/>
        </w:rPr>
        <w:lastRenderedPageBreak/>
        <w:t>исполнительной власти субъектов Российской Федерации, уполномоченны</w:t>
      </w:r>
      <w:r w:rsidR="00AB274B">
        <w:rPr>
          <w:rFonts w:ascii="Times New Roman" w:hAnsi="Times New Roman" w:cs="Times New Roman"/>
          <w:sz w:val="28"/>
          <w:szCs w:val="28"/>
        </w:rPr>
        <w:t>ми</w:t>
      </w:r>
      <w:r>
        <w:rPr>
          <w:rFonts w:ascii="Times New Roman" w:hAnsi="Times New Roman" w:cs="Times New Roman"/>
          <w:sz w:val="28"/>
          <w:szCs w:val="28"/>
        </w:rPr>
        <w:t xml:space="preserve"> в области охоты и сохранения охотничьих ресурсов, </w:t>
      </w:r>
      <w:r w:rsidR="00AB274B">
        <w:rPr>
          <w:rFonts w:ascii="Times New Roman" w:hAnsi="Times New Roman" w:cs="Times New Roman"/>
          <w:sz w:val="28"/>
          <w:szCs w:val="28"/>
        </w:rPr>
        <w:t>при определении объема изъятия кабана</w:t>
      </w:r>
      <w:proofErr w:type="gramEnd"/>
      <w:r w:rsidR="00AB274B">
        <w:rPr>
          <w:rFonts w:ascii="Times New Roman" w:hAnsi="Times New Roman" w:cs="Times New Roman"/>
          <w:sz w:val="28"/>
          <w:szCs w:val="28"/>
        </w:rPr>
        <w:t xml:space="preserve">, </w:t>
      </w:r>
      <w:r w:rsidR="00417505">
        <w:rPr>
          <w:rFonts w:ascii="Times New Roman" w:hAnsi="Times New Roman" w:cs="Times New Roman"/>
          <w:sz w:val="28"/>
          <w:szCs w:val="28"/>
        </w:rPr>
        <w:t xml:space="preserve">а также </w:t>
      </w:r>
      <w:r w:rsidR="00AB274B">
        <w:rPr>
          <w:rFonts w:ascii="Times New Roman" w:hAnsi="Times New Roman" w:cs="Times New Roman"/>
          <w:sz w:val="28"/>
          <w:szCs w:val="28"/>
        </w:rPr>
        <w:t>отсутствию порядка совершения таких действий в отношении кабана</w:t>
      </w:r>
      <w:r>
        <w:rPr>
          <w:rFonts w:ascii="Times New Roman" w:hAnsi="Times New Roman" w:cs="Times New Roman"/>
          <w:sz w:val="28"/>
          <w:szCs w:val="28"/>
        </w:rPr>
        <w:t xml:space="preserve">. </w:t>
      </w:r>
    </w:p>
    <w:p w14:paraId="4B97EF8F" w14:textId="55535A51" w:rsidR="000A198D" w:rsidRDefault="00247063" w:rsidP="00417505">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Отдельно необходимо обратить внимание на то, что в</w:t>
      </w:r>
      <w:r w:rsidR="009830DA">
        <w:rPr>
          <w:rFonts w:ascii="Times New Roman" w:hAnsi="Times New Roman" w:cs="Times New Roman"/>
          <w:sz w:val="28"/>
          <w:szCs w:val="28"/>
        </w:rPr>
        <w:t xml:space="preserve"> соответствии с пояснительной запиской к проекту приказа он разработан во исполнение пункта 6 раздела </w:t>
      </w:r>
      <w:r w:rsidR="009830DA">
        <w:rPr>
          <w:rFonts w:ascii="Times New Roman" w:hAnsi="Times New Roman" w:cs="Times New Roman"/>
          <w:sz w:val="28"/>
          <w:szCs w:val="28"/>
          <w:lang w:val="en-US"/>
        </w:rPr>
        <w:t>I</w:t>
      </w:r>
      <w:r w:rsidR="009830DA" w:rsidRPr="009830DA">
        <w:rPr>
          <w:rFonts w:ascii="Times New Roman" w:hAnsi="Times New Roman" w:cs="Times New Roman"/>
          <w:sz w:val="28"/>
          <w:szCs w:val="28"/>
        </w:rPr>
        <w:t xml:space="preserve"> </w:t>
      </w:r>
      <w:r w:rsidR="009830DA">
        <w:rPr>
          <w:rFonts w:ascii="Times New Roman" w:hAnsi="Times New Roman" w:cs="Times New Roman"/>
          <w:sz w:val="28"/>
          <w:szCs w:val="28"/>
        </w:rPr>
        <w:t xml:space="preserve">Плана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 </w:t>
      </w:r>
      <w:r w:rsidR="000A198D">
        <w:rPr>
          <w:rFonts w:ascii="Times New Roman" w:hAnsi="Times New Roman" w:cs="Times New Roman"/>
          <w:sz w:val="28"/>
          <w:szCs w:val="28"/>
        </w:rPr>
        <w:t>утвержденного распоряжением Правительства Российской Федерации от 30.09.2016 № 2048-р (далее – План).</w:t>
      </w:r>
      <w:proofErr w:type="gramEnd"/>
      <w:r w:rsidR="000A198D">
        <w:rPr>
          <w:rFonts w:ascii="Times New Roman" w:hAnsi="Times New Roman" w:cs="Times New Roman"/>
          <w:sz w:val="28"/>
          <w:szCs w:val="28"/>
        </w:rPr>
        <w:t xml:space="preserve"> </w:t>
      </w:r>
      <w:proofErr w:type="gramStart"/>
      <w:r w:rsidR="000A198D">
        <w:rPr>
          <w:rFonts w:ascii="Times New Roman" w:hAnsi="Times New Roman" w:cs="Times New Roman"/>
          <w:sz w:val="28"/>
          <w:szCs w:val="28"/>
        </w:rPr>
        <w:t>Согласно указанному пункту Плана Минприроды России совместно с другими федеральными органами исполнительной власти следует внести в нормативные правовые акты в области охоты и сохранения охотничьих ресурсов изменения в части обеспечения в буферной зоне вдоль государственной границы Российской Федерации и вокруг свиноводческих комплексов, имеющих высокий уровень биологической защиты, шириной до 10 км возможности изъятия до 100 процентов поголовья кабана в целях</w:t>
      </w:r>
      <w:proofErr w:type="gramEnd"/>
      <w:r w:rsidR="000A198D">
        <w:rPr>
          <w:rFonts w:ascii="Times New Roman" w:hAnsi="Times New Roman" w:cs="Times New Roman"/>
          <w:sz w:val="28"/>
          <w:szCs w:val="28"/>
        </w:rPr>
        <w:t xml:space="preserve"> предупреждения распространения африканской чумы свиней на территории Российской Федерации.</w:t>
      </w:r>
    </w:p>
    <w:p w14:paraId="324BC5B1" w14:textId="77777777" w:rsidR="000A198D" w:rsidRDefault="000A198D" w:rsidP="0041750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данный пункт Плана антиконституционен и противоречит законодательству о сохранении биоразнообразия, в том числе международным договорам, по следующим основаниям. </w:t>
      </w:r>
    </w:p>
    <w:p w14:paraId="3EB924AC" w14:textId="77777777" w:rsidR="000A198D" w:rsidRDefault="00820912" w:rsidP="00417505">
      <w:pPr>
        <w:autoSpaceDE w:val="0"/>
        <w:autoSpaceDN w:val="0"/>
        <w:adjustRightInd w:val="0"/>
        <w:spacing w:after="0"/>
        <w:ind w:firstLine="709"/>
        <w:jc w:val="both"/>
        <w:rPr>
          <w:rFonts w:ascii="Times New Roman" w:hAnsi="Times New Roman"/>
          <w:sz w:val="28"/>
          <w:szCs w:val="28"/>
          <w:lang w:eastAsia="ru-RU"/>
        </w:rPr>
      </w:pPr>
      <w:r w:rsidRPr="00E8183E">
        <w:rPr>
          <w:rFonts w:ascii="Times New Roman" w:hAnsi="Times New Roman"/>
          <w:sz w:val="28"/>
          <w:szCs w:val="28"/>
          <w:lang w:eastAsia="ru-RU"/>
        </w:rPr>
        <w:t>В соответствии с положениями статьей 9, 15 и 58 Конституции Российской Федерации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Каждый обязан сохранять природу и окружающую среду, бережно относиться к природным богатствам.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12BB786F" w14:textId="7C9C19C8" w:rsidR="00820912" w:rsidRPr="00E8183E" w:rsidRDefault="00820912" w:rsidP="00417505">
      <w:pPr>
        <w:autoSpaceDE w:val="0"/>
        <w:autoSpaceDN w:val="0"/>
        <w:adjustRightInd w:val="0"/>
        <w:spacing w:after="0"/>
        <w:ind w:firstLine="709"/>
        <w:jc w:val="both"/>
        <w:rPr>
          <w:rFonts w:ascii="Times New Roman" w:hAnsi="Times New Roman"/>
          <w:sz w:val="28"/>
          <w:szCs w:val="28"/>
          <w:lang w:eastAsia="ru-RU"/>
        </w:rPr>
      </w:pPr>
      <w:r w:rsidRPr="00E8183E">
        <w:rPr>
          <w:rFonts w:ascii="Times New Roman" w:hAnsi="Times New Roman"/>
          <w:sz w:val="28"/>
          <w:szCs w:val="28"/>
          <w:lang w:eastAsia="ru-RU"/>
        </w:rPr>
        <w:t>Российская Федерация Федеральным законом от 17</w:t>
      </w:r>
      <w:r w:rsidR="00247063">
        <w:rPr>
          <w:rFonts w:ascii="Times New Roman" w:hAnsi="Times New Roman"/>
          <w:sz w:val="28"/>
          <w:szCs w:val="28"/>
          <w:lang w:eastAsia="ru-RU"/>
        </w:rPr>
        <w:t>.02.</w:t>
      </w:r>
      <w:r w:rsidRPr="00E8183E">
        <w:rPr>
          <w:rFonts w:ascii="Times New Roman" w:hAnsi="Times New Roman"/>
          <w:sz w:val="28"/>
          <w:szCs w:val="28"/>
          <w:lang w:eastAsia="ru-RU"/>
        </w:rPr>
        <w:t>1995</w:t>
      </w:r>
      <w:r w:rsidR="00247063">
        <w:rPr>
          <w:rFonts w:ascii="Times New Roman" w:hAnsi="Times New Roman"/>
          <w:sz w:val="28"/>
          <w:szCs w:val="28"/>
          <w:lang w:eastAsia="ru-RU"/>
        </w:rPr>
        <w:t xml:space="preserve"> </w:t>
      </w:r>
      <w:r w:rsidRPr="00E8183E">
        <w:rPr>
          <w:rFonts w:ascii="Times New Roman" w:hAnsi="Times New Roman"/>
          <w:sz w:val="28"/>
          <w:szCs w:val="28"/>
          <w:lang w:eastAsia="ru-RU"/>
        </w:rPr>
        <w:t xml:space="preserve">№ 16-ФЗ ратифицировала Конвенцию о биологическом разнообразии, подписанную в городе Рио-де-Жанейро 13 июня 1992 года, основной </w:t>
      </w:r>
      <w:proofErr w:type="gramStart"/>
      <w:r w:rsidRPr="00E8183E">
        <w:rPr>
          <w:rFonts w:ascii="Times New Roman" w:hAnsi="Times New Roman"/>
          <w:sz w:val="28"/>
          <w:szCs w:val="28"/>
          <w:lang w:eastAsia="ru-RU"/>
        </w:rPr>
        <w:t>целью</w:t>
      </w:r>
      <w:proofErr w:type="gramEnd"/>
      <w:r w:rsidRPr="00E8183E">
        <w:rPr>
          <w:rFonts w:ascii="Times New Roman" w:hAnsi="Times New Roman"/>
          <w:sz w:val="28"/>
          <w:szCs w:val="28"/>
          <w:lang w:eastAsia="ru-RU"/>
        </w:rPr>
        <w:t xml:space="preserve"> которой является сохранение биологического разнообразия.</w:t>
      </w:r>
    </w:p>
    <w:p w14:paraId="3D080747" w14:textId="3D378E63" w:rsidR="00820912" w:rsidRPr="00E8183E" w:rsidRDefault="00820912" w:rsidP="00417505">
      <w:pPr>
        <w:autoSpaceDE w:val="0"/>
        <w:autoSpaceDN w:val="0"/>
        <w:adjustRightInd w:val="0"/>
        <w:spacing w:after="0"/>
        <w:ind w:firstLine="709"/>
        <w:jc w:val="both"/>
        <w:rPr>
          <w:rFonts w:ascii="Times New Roman" w:hAnsi="Times New Roman"/>
          <w:sz w:val="28"/>
          <w:szCs w:val="28"/>
          <w:lang w:eastAsia="ru-RU"/>
        </w:rPr>
      </w:pPr>
      <w:r w:rsidRPr="00E8183E">
        <w:rPr>
          <w:rFonts w:ascii="Times New Roman" w:hAnsi="Times New Roman"/>
          <w:sz w:val="28"/>
          <w:szCs w:val="28"/>
          <w:lang w:eastAsia="ru-RU"/>
        </w:rPr>
        <w:lastRenderedPageBreak/>
        <w:t>Согласно Федеральному закону от 24</w:t>
      </w:r>
      <w:r w:rsidR="00247063">
        <w:rPr>
          <w:rFonts w:ascii="Times New Roman" w:hAnsi="Times New Roman"/>
          <w:sz w:val="28"/>
          <w:szCs w:val="28"/>
          <w:lang w:eastAsia="ru-RU"/>
        </w:rPr>
        <w:t>.04.</w:t>
      </w:r>
      <w:r w:rsidRPr="00E8183E">
        <w:rPr>
          <w:rFonts w:ascii="Times New Roman" w:hAnsi="Times New Roman"/>
          <w:sz w:val="28"/>
          <w:szCs w:val="28"/>
          <w:lang w:eastAsia="ru-RU"/>
        </w:rPr>
        <w:t>1995 № 52-ФЗ «О животном мире» 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14:paraId="780BF72C" w14:textId="77777777" w:rsidR="00820912" w:rsidRPr="00E8183E" w:rsidRDefault="00820912" w:rsidP="00417505">
      <w:pPr>
        <w:autoSpaceDE w:val="0"/>
        <w:autoSpaceDN w:val="0"/>
        <w:adjustRightInd w:val="0"/>
        <w:spacing w:after="0"/>
        <w:ind w:firstLine="709"/>
        <w:jc w:val="both"/>
        <w:rPr>
          <w:rFonts w:ascii="Times New Roman" w:hAnsi="Times New Roman"/>
          <w:sz w:val="28"/>
          <w:szCs w:val="28"/>
          <w:lang w:eastAsia="ru-RU"/>
        </w:rPr>
      </w:pPr>
      <w:r w:rsidRPr="00E8183E">
        <w:rPr>
          <w:rFonts w:ascii="Times New Roman" w:hAnsi="Times New Roman"/>
          <w:sz w:val="28"/>
          <w:szCs w:val="28"/>
          <w:lang w:eastAsia="ru-RU"/>
        </w:rPr>
        <w:t xml:space="preserve">К полномочиям органов государственной власти Российской Федерации относится обеспечение охраны окружающей среды и координация </w:t>
      </w:r>
      <w:proofErr w:type="gramStart"/>
      <w:r w:rsidRPr="00E8183E">
        <w:rPr>
          <w:rFonts w:ascii="Times New Roman" w:hAnsi="Times New Roman"/>
          <w:sz w:val="28"/>
          <w:szCs w:val="28"/>
          <w:lang w:eastAsia="ru-RU"/>
        </w:rPr>
        <w:t>деятельности органов государственной власти субъектов Российской Федерации</w:t>
      </w:r>
      <w:proofErr w:type="gramEnd"/>
      <w:r w:rsidRPr="00E8183E">
        <w:rPr>
          <w:rFonts w:ascii="Times New Roman" w:hAnsi="Times New Roman"/>
          <w:sz w:val="28"/>
          <w:szCs w:val="28"/>
          <w:lang w:eastAsia="ru-RU"/>
        </w:rPr>
        <w:t xml:space="preserve"> в области охраны и использования животного мира в пределах территории Российской Федерации.</w:t>
      </w:r>
    </w:p>
    <w:p w14:paraId="7E163EA7" w14:textId="77777777" w:rsidR="00820912" w:rsidRPr="00E8183E" w:rsidRDefault="00820912" w:rsidP="00417505">
      <w:pPr>
        <w:autoSpaceDE w:val="0"/>
        <w:autoSpaceDN w:val="0"/>
        <w:adjustRightInd w:val="0"/>
        <w:spacing w:after="0"/>
        <w:ind w:firstLine="709"/>
        <w:jc w:val="both"/>
        <w:rPr>
          <w:rFonts w:ascii="Times New Roman" w:hAnsi="Times New Roman"/>
          <w:sz w:val="28"/>
          <w:szCs w:val="28"/>
          <w:lang w:eastAsia="ru-RU"/>
        </w:rPr>
      </w:pPr>
      <w:r w:rsidRPr="00E8183E">
        <w:rPr>
          <w:rFonts w:ascii="Times New Roman" w:hAnsi="Times New Roman"/>
          <w:sz w:val="28"/>
          <w:szCs w:val="28"/>
          <w:lang w:eastAsia="ru-RU"/>
        </w:rPr>
        <w:t>Охрана животного мира – это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14:paraId="366E8D9F" w14:textId="00DF8534" w:rsidR="00820912" w:rsidRPr="00E8183E" w:rsidRDefault="00820912" w:rsidP="00417505">
      <w:pPr>
        <w:autoSpaceDE w:val="0"/>
        <w:autoSpaceDN w:val="0"/>
        <w:adjustRightInd w:val="0"/>
        <w:spacing w:after="0"/>
        <w:ind w:firstLine="709"/>
        <w:jc w:val="both"/>
        <w:rPr>
          <w:rFonts w:ascii="Times New Roman" w:hAnsi="Times New Roman"/>
          <w:sz w:val="28"/>
          <w:szCs w:val="28"/>
          <w:lang w:eastAsia="ru-RU"/>
        </w:rPr>
      </w:pPr>
      <w:proofErr w:type="gramStart"/>
      <w:r w:rsidRPr="00E8183E">
        <w:rPr>
          <w:rFonts w:ascii="Times New Roman" w:hAnsi="Times New Roman"/>
          <w:sz w:val="28"/>
          <w:szCs w:val="28"/>
          <w:lang w:eastAsia="ru-RU"/>
        </w:rPr>
        <w:t xml:space="preserve">В соответствии с пунктом 4 Регламента Правительства Российской Федерации, утвержденного постановлением Правительства Российской Федерации от </w:t>
      </w:r>
      <w:r w:rsidR="00247063">
        <w:rPr>
          <w:rFonts w:ascii="Times New Roman" w:hAnsi="Times New Roman"/>
          <w:sz w:val="28"/>
          <w:szCs w:val="28"/>
          <w:lang w:eastAsia="ru-RU"/>
        </w:rPr>
        <w:t>0</w:t>
      </w:r>
      <w:r w:rsidRPr="00E8183E">
        <w:rPr>
          <w:rFonts w:ascii="Times New Roman" w:hAnsi="Times New Roman"/>
          <w:sz w:val="28"/>
          <w:szCs w:val="28"/>
          <w:lang w:eastAsia="ru-RU"/>
        </w:rPr>
        <w:t>1</w:t>
      </w:r>
      <w:r w:rsidR="00247063">
        <w:rPr>
          <w:rFonts w:ascii="Times New Roman" w:hAnsi="Times New Roman"/>
          <w:sz w:val="28"/>
          <w:szCs w:val="28"/>
          <w:lang w:eastAsia="ru-RU"/>
        </w:rPr>
        <w:t>.04.</w:t>
      </w:r>
      <w:r w:rsidRPr="00E8183E">
        <w:rPr>
          <w:rFonts w:ascii="Times New Roman" w:hAnsi="Times New Roman"/>
          <w:sz w:val="28"/>
          <w:szCs w:val="28"/>
          <w:lang w:eastAsia="ru-RU"/>
        </w:rPr>
        <w:t>2004 № 260, Правительство Российской Федерации в пределах своих полномочий организует исполнение Конституции Российской Федерации, федеральных законов, актов Президента Российской Федерации и Правительства, международных договоров Российской Федерации, осуществляет систематический контроль за их исполнением федеральными органами исполнительной власти и органами исполнительной власти субъектов Российской Федерации (в части</w:t>
      </w:r>
      <w:proofErr w:type="gramEnd"/>
      <w:r w:rsidRPr="00E8183E">
        <w:rPr>
          <w:rFonts w:ascii="Times New Roman" w:hAnsi="Times New Roman"/>
          <w:sz w:val="28"/>
          <w:szCs w:val="28"/>
          <w:lang w:eastAsia="ru-RU"/>
        </w:rPr>
        <w:t xml:space="preserve"> полномочий, осуществляемых органами исполнительной власти субъектов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принимает меры по устранению нарушений законодательства Российской Федерации.</w:t>
      </w:r>
    </w:p>
    <w:p w14:paraId="4A3BD777" w14:textId="7F8C5C7B" w:rsidR="00820912" w:rsidRPr="00E8183E" w:rsidRDefault="00820912" w:rsidP="00417505">
      <w:pPr>
        <w:autoSpaceDE w:val="0"/>
        <w:autoSpaceDN w:val="0"/>
        <w:adjustRightInd w:val="0"/>
        <w:spacing w:after="0"/>
        <w:ind w:firstLine="709"/>
        <w:jc w:val="both"/>
        <w:rPr>
          <w:rFonts w:ascii="Times New Roman" w:hAnsi="Times New Roman"/>
          <w:sz w:val="28"/>
          <w:szCs w:val="28"/>
          <w:lang w:eastAsia="ru-RU"/>
        </w:rPr>
      </w:pPr>
      <w:r w:rsidRPr="00E8183E">
        <w:rPr>
          <w:rFonts w:ascii="Times New Roman" w:hAnsi="Times New Roman"/>
          <w:sz w:val="28"/>
          <w:szCs w:val="28"/>
          <w:lang w:eastAsia="ru-RU"/>
        </w:rPr>
        <w:t>Согласно пункту 3 Положения Мин</w:t>
      </w:r>
      <w:r w:rsidR="000A198D">
        <w:rPr>
          <w:rFonts w:ascii="Times New Roman" w:hAnsi="Times New Roman"/>
          <w:sz w:val="28"/>
          <w:szCs w:val="28"/>
          <w:lang w:eastAsia="ru-RU"/>
        </w:rPr>
        <w:t xml:space="preserve">природы России </w:t>
      </w:r>
      <w:r w:rsidRPr="00E8183E">
        <w:rPr>
          <w:rFonts w:ascii="Times New Roman" w:hAnsi="Times New Roman"/>
          <w:sz w:val="28"/>
          <w:szCs w:val="28"/>
          <w:lang w:eastAsia="ru-RU"/>
        </w:rPr>
        <w:t>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указанным положением.</w:t>
      </w:r>
    </w:p>
    <w:p w14:paraId="74C5CDBD" w14:textId="01F8E12D" w:rsidR="00820912" w:rsidRPr="00E8183E" w:rsidRDefault="00820912" w:rsidP="00417505">
      <w:pPr>
        <w:autoSpaceDE w:val="0"/>
        <w:autoSpaceDN w:val="0"/>
        <w:adjustRightInd w:val="0"/>
        <w:spacing w:after="0"/>
        <w:ind w:firstLine="709"/>
        <w:jc w:val="both"/>
        <w:rPr>
          <w:rFonts w:ascii="Times New Roman" w:hAnsi="Times New Roman"/>
          <w:sz w:val="28"/>
          <w:szCs w:val="28"/>
          <w:lang w:eastAsia="ru-RU"/>
        </w:rPr>
      </w:pPr>
      <w:r w:rsidRPr="00E8183E">
        <w:rPr>
          <w:rFonts w:ascii="Times New Roman" w:hAnsi="Times New Roman"/>
          <w:sz w:val="28"/>
          <w:szCs w:val="28"/>
          <w:lang w:eastAsia="ru-RU"/>
        </w:rPr>
        <w:t>Депопуляция дикого кабана</w:t>
      </w:r>
      <w:r w:rsidR="000A198D">
        <w:rPr>
          <w:rFonts w:ascii="Times New Roman" w:hAnsi="Times New Roman"/>
          <w:sz w:val="28"/>
          <w:szCs w:val="28"/>
          <w:lang w:eastAsia="ru-RU"/>
        </w:rPr>
        <w:t xml:space="preserve">, </w:t>
      </w:r>
      <w:proofErr w:type="gramStart"/>
      <w:r w:rsidR="000A198D">
        <w:rPr>
          <w:rFonts w:ascii="Times New Roman" w:hAnsi="Times New Roman"/>
          <w:sz w:val="28"/>
          <w:szCs w:val="28"/>
          <w:lang w:eastAsia="ru-RU"/>
        </w:rPr>
        <w:t>предусмотренная</w:t>
      </w:r>
      <w:proofErr w:type="gramEnd"/>
      <w:r w:rsidR="00417505">
        <w:rPr>
          <w:rFonts w:ascii="Times New Roman" w:hAnsi="Times New Roman"/>
          <w:sz w:val="28"/>
          <w:szCs w:val="28"/>
          <w:lang w:eastAsia="ru-RU"/>
        </w:rPr>
        <w:t xml:space="preserve"> рассматриваемым</w:t>
      </w:r>
      <w:r w:rsidR="000A198D">
        <w:rPr>
          <w:rFonts w:ascii="Times New Roman" w:hAnsi="Times New Roman"/>
          <w:sz w:val="28"/>
          <w:szCs w:val="28"/>
          <w:lang w:eastAsia="ru-RU"/>
        </w:rPr>
        <w:t xml:space="preserve"> пунктом Плана – «</w:t>
      </w:r>
      <w:r w:rsidR="000A198D">
        <w:rPr>
          <w:rFonts w:ascii="Times New Roman" w:hAnsi="Times New Roman" w:cs="Times New Roman"/>
          <w:sz w:val="28"/>
          <w:szCs w:val="28"/>
        </w:rPr>
        <w:t>изъятие до 100 процентов поголовья кабана</w:t>
      </w:r>
      <w:r w:rsidR="000A198D">
        <w:rPr>
          <w:rFonts w:ascii="Times New Roman" w:hAnsi="Times New Roman"/>
          <w:sz w:val="28"/>
          <w:szCs w:val="28"/>
          <w:lang w:eastAsia="ru-RU"/>
        </w:rPr>
        <w:t>»,</w:t>
      </w:r>
      <w:r w:rsidRPr="00E8183E">
        <w:rPr>
          <w:rFonts w:ascii="Times New Roman" w:hAnsi="Times New Roman"/>
          <w:sz w:val="28"/>
          <w:szCs w:val="28"/>
          <w:lang w:eastAsia="ru-RU"/>
        </w:rPr>
        <w:t xml:space="preserve"> даже только на территории отдельных </w:t>
      </w:r>
      <w:r w:rsidR="000A198D">
        <w:rPr>
          <w:rFonts w:ascii="Times New Roman" w:hAnsi="Times New Roman"/>
          <w:sz w:val="28"/>
          <w:szCs w:val="28"/>
          <w:lang w:eastAsia="ru-RU"/>
        </w:rPr>
        <w:t xml:space="preserve">охотничьих хозяйств </w:t>
      </w:r>
      <w:r w:rsidRPr="00E8183E">
        <w:rPr>
          <w:rFonts w:ascii="Times New Roman" w:hAnsi="Times New Roman"/>
          <w:sz w:val="28"/>
          <w:szCs w:val="28"/>
          <w:lang w:eastAsia="ru-RU"/>
        </w:rPr>
        <w:t xml:space="preserve">угрожает потере </w:t>
      </w:r>
      <w:r w:rsidRPr="00E8183E">
        <w:rPr>
          <w:rFonts w:ascii="Times New Roman" w:hAnsi="Times New Roman"/>
          <w:sz w:val="28"/>
          <w:szCs w:val="28"/>
          <w:lang w:eastAsia="ru-RU"/>
        </w:rPr>
        <w:lastRenderedPageBreak/>
        <w:t>биоразнообразия в Российской Федерации.</w:t>
      </w:r>
      <w:r w:rsidR="000A198D" w:rsidRPr="000A198D">
        <w:rPr>
          <w:rFonts w:ascii="Times New Roman" w:hAnsi="Times New Roman"/>
          <w:spacing w:val="-4"/>
          <w:sz w:val="28"/>
          <w:szCs w:val="28"/>
        </w:rPr>
        <w:t xml:space="preserve"> </w:t>
      </w:r>
      <w:r w:rsidR="000A198D" w:rsidRPr="00BF4752">
        <w:rPr>
          <w:rFonts w:ascii="Times New Roman" w:hAnsi="Times New Roman"/>
          <w:spacing w:val="-4"/>
          <w:sz w:val="28"/>
          <w:szCs w:val="28"/>
        </w:rPr>
        <w:t xml:space="preserve">Депопуляция любого вида </w:t>
      </w:r>
      <w:r w:rsidR="000A198D">
        <w:rPr>
          <w:rFonts w:ascii="Times New Roman" w:hAnsi="Times New Roman"/>
          <w:spacing w:val="-4"/>
          <w:sz w:val="28"/>
          <w:szCs w:val="28"/>
        </w:rPr>
        <w:t xml:space="preserve">животных </w:t>
      </w:r>
      <w:r w:rsidR="000A198D" w:rsidRPr="00BF4752">
        <w:rPr>
          <w:rFonts w:ascii="Times New Roman" w:hAnsi="Times New Roman"/>
          <w:spacing w:val="-4"/>
          <w:sz w:val="28"/>
          <w:szCs w:val="28"/>
        </w:rPr>
        <w:t>приведет к экологической катастрофе, необратимым последствиям для животного и растительного мира, в том числе к развитию не изученных и опасных для человека процессов в окружающей среде.</w:t>
      </w:r>
    </w:p>
    <w:p w14:paraId="6D2F87A0" w14:textId="77777777" w:rsidR="00B145B0" w:rsidRDefault="00820912" w:rsidP="00417505">
      <w:pPr>
        <w:autoSpaceDE w:val="0"/>
        <w:autoSpaceDN w:val="0"/>
        <w:adjustRightInd w:val="0"/>
        <w:spacing w:after="0"/>
        <w:ind w:firstLine="709"/>
        <w:jc w:val="both"/>
        <w:rPr>
          <w:rFonts w:ascii="Times New Roman" w:hAnsi="Times New Roman"/>
          <w:sz w:val="28"/>
          <w:szCs w:val="28"/>
          <w:lang w:eastAsia="ru-RU"/>
        </w:rPr>
      </w:pPr>
      <w:r w:rsidRPr="00E8183E">
        <w:rPr>
          <w:rFonts w:ascii="Times New Roman" w:hAnsi="Times New Roman"/>
          <w:sz w:val="28"/>
          <w:szCs w:val="28"/>
          <w:lang w:eastAsia="ru-RU"/>
        </w:rPr>
        <w:t xml:space="preserve">Таким образом, суть </w:t>
      </w:r>
      <w:r w:rsidR="000A198D">
        <w:rPr>
          <w:rFonts w:ascii="Times New Roman" w:hAnsi="Times New Roman"/>
          <w:sz w:val="28"/>
          <w:szCs w:val="28"/>
          <w:lang w:eastAsia="ru-RU"/>
        </w:rPr>
        <w:t xml:space="preserve">такого </w:t>
      </w:r>
      <w:r w:rsidRPr="00E8183E">
        <w:rPr>
          <w:rFonts w:ascii="Times New Roman" w:hAnsi="Times New Roman"/>
          <w:sz w:val="28"/>
          <w:szCs w:val="28"/>
          <w:lang w:eastAsia="ru-RU"/>
        </w:rPr>
        <w:t xml:space="preserve">поручения Правительства Российской Федерации, а также подготовка </w:t>
      </w:r>
      <w:r w:rsidR="000A198D">
        <w:rPr>
          <w:rFonts w:ascii="Times New Roman" w:hAnsi="Times New Roman"/>
          <w:sz w:val="28"/>
          <w:szCs w:val="28"/>
          <w:lang w:eastAsia="ru-RU"/>
        </w:rPr>
        <w:t>Минприроды России</w:t>
      </w:r>
      <w:r w:rsidRPr="00E8183E">
        <w:rPr>
          <w:rFonts w:ascii="Times New Roman" w:hAnsi="Times New Roman"/>
          <w:sz w:val="28"/>
          <w:szCs w:val="28"/>
          <w:lang w:eastAsia="ru-RU"/>
        </w:rPr>
        <w:t xml:space="preserve"> </w:t>
      </w:r>
      <w:r w:rsidR="000A198D">
        <w:rPr>
          <w:rFonts w:ascii="Times New Roman" w:hAnsi="Times New Roman"/>
          <w:sz w:val="28"/>
          <w:szCs w:val="28"/>
          <w:lang w:eastAsia="ru-RU"/>
        </w:rPr>
        <w:t>проекта приказа п</w:t>
      </w:r>
      <w:r w:rsidRPr="00E8183E">
        <w:rPr>
          <w:rFonts w:ascii="Times New Roman" w:hAnsi="Times New Roman"/>
          <w:sz w:val="28"/>
          <w:szCs w:val="28"/>
          <w:lang w:eastAsia="ru-RU"/>
        </w:rPr>
        <w:t>о</w:t>
      </w:r>
      <w:r w:rsidR="000A198D">
        <w:rPr>
          <w:rFonts w:ascii="Times New Roman" w:hAnsi="Times New Roman"/>
          <w:sz w:val="28"/>
          <w:szCs w:val="28"/>
          <w:lang w:eastAsia="ru-RU"/>
        </w:rPr>
        <w:t xml:space="preserve"> установлению возможности </w:t>
      </w:r>
      <w:r w:rsidRPr="00E8183E">
        <w:rPr>
          <w:rFonts w:ascii="Times New Roman" w:hAnsi="Times New Roman"/>
          <w:sz w:val="28"/>
          <w:szCs w:val="28"/>
          <w:lang w:eastAsia="ru-RU"/>
        </w:rPr>
        <w:t>депопуляции дикого кабана противореч</w:t>
      </w:r>
      <w:r w:rsidR="000A198D">
        <w:rPr>
          <w:rFonts w:ascii="Times New Roman" w:hAnsi="Times New Roman"/>
          <w:sz w:val="28"/>
          <w:szCs w:val="28"/>
          <w:lang w:eastAsia="ru-RU"/>
        </w:rPr>
        <w:t>а</w:t>
      </w:r>
      <w:r w:rsidRPr="00E8183E">
        <w:rPr>
          <w:rFonts w:ascii="Times New Roman" w:hAnsi="Times New Roman"/>
          <w:sz w:val="28"/>
          <w:szCs w:val="28"/>
          <w:lang w:eastAsia="ru-RU"/>
        </w:rPr>
        <w:t xml:space="preserve">т </w:t>
      </w:r>
      <w:r w:rsidR="00D83BE2" w:rsidRPr="000A198D">
        <w:rPr>
          <w:rFonts w:ascii="Times New Roman" w:hAnsi="Times New Roman"/>
          <w:sz w:val="28"/>
          <w:szCs w:val="28"/>
          <w:lang w:eastAsia="ru-RU"/>
        </w:rPr>
        <w:t>правовой системе Российской Федерации</w:t>
      </w:r>
      <w:r w:rsidR="000A198D" w:rsidRPr="000A198D">
        <w:rPr>
          <w:rFonts w:ascii="Times New Roman" w:hAnsi="Times New Roman"/>
          <w:sz w:val="28"/>
          <w:szCs w:val="28"/>
          <w:lang w:eastAsia="ru-RU"/>
        </w:rPr>
        <w:t>:</w:t>
      </w:r>
      <w:r w:rsidR="00D83BE2" w:rsidRPr="000A198D">
        <w:rPr>
          <w:rFonts w:ascii="Times New Roman" w:hAnsi="Times New Roman"/>
          <w:sz w:val="28"/>
          <w:szCs w:val="28"/>
          <w:lang w:eastAsia="ru-RU"/>
        </w:rPr>
        <w:t xml:space="preserve"> Конституции Российской Федерации, законодательству в области охраны объектов животного мира и среды их обитания и международным договорам</w:t>
      </w:r>
      <w:r w:rsidR="00247063">
        <w:rPr>
          <w:rFonts w:ascii="Times New Roman" w:hAnsi="Times New Roman"/>
          <w:sz w:val="28"/>
          <w:szCs w:val="28"/>
          <w:lang w:eastAsia="ru-RU"/>
        </w:rPr>
        <w:t xml:space="preserve"> Российской Федерации</w:t>
      </w:r>
      <w:r w:rsidR="00247063">
        <w:rPr>
          <w:rFonts w:ascii="Times New Roman" w:hAnsi="Times New Roman"/>
          <w:sz w:val="28"/>
          <w:szCs w:val="28"/>
          <w:lang w:eastAsia="ru-RU"/>
        </w:rPr>
        <w:br/>
      </w:r>
      <w:r w:rsidR="00D83BE2" w:rsidRPr="000A198D">
        <w:rPr>
          <w:rFonts w:ascii="Times New Roman" w:hAnsi="Times New Roman"/>
          <w:sz w:val="28"/>
          <w:szCs w:val="28"/>
          <w:lang w:eastAsia="ru-RU"/>
        </w:rPr>
        <w:t xml:space="preserve">(в частности Конвенция о биологическом разнообразии). </w:t>
      </w:r>
    </w:p>
    <w:p w14:paraId="42A9D1A9" w14:textId="4D1B08AB" w:rsidR="00D625BC" w:rsidRDefault="00D625BC" w:rsidP="00417505">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Дополнительно необходимо отметить, что в соответствии с поручением </w:t>
      </w:r>
      <w:r w:rsidRPr="00E8183E">
        <w:rPr>
          <w:rFonts w:ascii="Times New Roman" w:hAnsi="Times New Roman"/>
          <w:spacing w:val="-2"/>
          <w:sz w:val="28"/>
          <w:szCs w:val="28"/>
        </w:rPr>
        <w:t>Комиссии Правительства Российской Федерации по предупреждению распространения и ликвидации африканской чумы свиней (АЧС) на территории Российской Федерации (оперативного штаба</w:t>
      </w:r>
      <w:r>
        <w:rPr>
          <w:rFonts w:ascii="Times New Roman" w:hAnsi="Times New Roman"/>
          <w:spacing w:val="-2"/>
          <w:sz w:val="28"/>
          <w:szCs w:val="28"/>
        </w:rPr>
        <w:t xml:space="preserve">; </w:t>
      </w:r>
      <w:proofErr w:type="gramStart"/>
      <w:r>
        <w:rPr>
          <w:rFonts w:ascii="Times New Roman" w:hAnsi="Times New Roman"/>
          <w:spacing w:val="-2"/>
          <w:sz w:val="28"/>
          <w:szCs w:val="28"/>
        </w:rPr>
        <w:t xml:space="preserve">пункт 4 раздела </w:t>
      </w:r>
      <w:r>
        <w:rPr>
          <w:rFonts w:ascii="Times New Roman" w:hAnsi="Times New Roman"/>
          <w:spacing w:val="-2"/>
          <w:sz w:val="28"/>
          <w:szCs w:val="28"/>
          <w:lang w:val="en-US"/>
        </w:rPr>
        <w:t>II</w:t>
      </w:r>
      <w:r>
        <w:rPr>
          <w:rFonts w:ascii="Times New Roman" w:hAnsi="Times New Roman"/>
          <w:spacing w:val="-2"/>
          <w:sz w:val="28"/>
          <w:szCs w:val="28"/>
        </w:rPr>
        <w:t xml:space="preserve"> протокола заседания от 07.04.2014 № 2) </w:t>
      </w:r>
      <w:r>
        <w:rPr>
          <w:rFonts w:ascii="Times New Roman" w:hAnsi="Times New Roman"/>
          <w:sz w:val="28"/>
          <w:szCs w:val="28"/>
          <w:lang w:eastAsia="ru-RU"/>
        </w:rPr>
        <w:t xml:space="preserve">30 мая 2014 года Министром природных ресурсов и экологии Российской Федерации уже были утверждены </w:t>
      </w:r>
      <w:r w:rsidRPr="00E8183E">
        <w:rPr>
          <w:rFonts w:ascii="Times New Roman" w:hAnsi="Times New Roman"/>
          <w:sz w:val="28"/>
          <w:szCs w:val="28"/>
        </w:rPr>
        <w:t>рекомендаци</w:t>
      </w:r>
      <w:r>
        <w:rPr>
          <w:rFonts w:ascii="Times New Roman" w:hAnsi="Times New Roman"/>
          <w:sz w:val="28"/>
          <w:szCs w:val="28"/>
        </w:rPr>
        <w:t>и</w:t>
      </w:r>
      <w:r w:rsidRPr="00E8183E">
        <w:rPr>
          <w:rFonts w:ascii="Times New Roman" w:hAnsi="Times New Roman"/>
          <w:sz w:val="28"/>
          <w:szCs w:val="28"/>
        </w:rPr>
        <w:t xml:space="preserve">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 мерах по предотвращению африканской чумы свиней (АЧС) среди диких кабанов в субъектах Российской Федерации, неблагополучных по АЧС, а также в</w:t>
      </w:r>
      <w:proofErr w:type="gramEnd"/>
      <w:r w:rsidRPr="00E8183E">
        <w:rPr>
          <w:rFonts w:ascii="Times New Roman" w:hAnsi="Times New Roman"/>
          <w:sz w:val="28"/>
          <w:szCs w:val="28"/>
        </w:rPr>
        <w:t xml:space="preserve"> </w:t>
      </w:r>
      <w:proofErr w:type="gramStart"/>
      <w:r w:rsidRPr="00E8183E">
        <w:rPr>
          <w:rFonts w:ascii="Times New Roman" w:hAnsi="Times New Roman"/>
          <w:sz w:val="28"/>
          <w:szCs w:val="28"/>
        </w:rPr>
        <w:t>субъектах Российской Федерации, сопредельных с неблагополучными по АЧС регионами</w:t>
      </w:r>
      <w:r w:rsidR="00B905AE">
        <w:rPr>
          <w:rFonts w:ascii="Times New Roman" w:hAnsi="Times New Roman"/>
          <w:sz w:val="28"/>
          <w:szCs w:val="28"/>
        </w:rPr>
        <w:t xml:space="preserve">, а также были внесены необходимые изменения нормативные правовые акты в области охоты и сохранения охотничьих ресурсов в части вывода кабана из списка лимитируемых видов животных, а также увеличения нормативов допустимого изъятия данного вида до показателей, не угрожающих сохранению данного вида в дикой природе, но предотвращающих </w:t>
      </w:r>
      <w:r w:rsidR="00932F89">
        <w:rPr>
          <w:rFonts w:ascii="Times New Roman" w:hAnsi="Times New Roman"/>
          <w:sz w:val="28"/>
          <w:szCs w:val="28"/>
        </w:rPr>
        <w:t xml:space="preserve">возникновение и </w:t>
      </w:r>
      <w:r w:rsidR="00B905AE">
        <w:rPr>
          <w:rFonts w:ascii="Times New Roman" w:hAnsi="Times New Roman"/>
          <w:sz w:val="28"/>
          <w:szCs w:val="28"/>
        </w:rPr>
        <w:t>распространение АЧС среди диких</w:t>
      </w:r>
      <w:proofErr w:type="gramEnd"/>
      <w:r w:rsidR="00B905AE">
        <w:rPr>
          <w:rFonts w:ascii="Times New Roman" w:hAnsi="Times New Roman"/>
          <w:sz w:val="28"/>
          <w:szCs w:val="28"/>
        </w:rPr>
        <w:t xml:space="preserve"> </w:t>
      </w:r>
      <w:proofErr w:type="gramStart"/>
      <w:r w:rsidR="00B905AE">
        <w:rPr>
          <w:rFonts w:ascii="Times New Roman" w:hAnsi="Times New Roman"/>
          <w:sz w:val="28"/>
          <w:szCs w:val="28"/>
        </w:rPr>
        <w:t>кабанов</w:t>
      </w:r>
      <w:r w:rsidR="00932F89">
        <w:rPr>
          <w:rFonts w:ascii="Times New Roman" w:hAnsi="Times New Roman"/>
          <w:sz w:val="28"/>
          <w:szCs w:val="28"/>
        </w:rPr>
        <w:t xml:space="preserve"> (приказ</w:t>
      </w:r>
      <w:r w:rsidR="00B145B0">
        <w:rPr>
          <w:rFonts w:ascii="Times New Roman" w:hAnsi="Times New Roman"/>
          <w:sz w:val="28"/>
          <w:szCs w:val="28"/>
        </w:rPr>
        <w:t>ы</w:t>
      </w:r>
      <w:r w:rsidR="00932F89">
        <w:rPr>
          <w:rFonts w:ascii="Times New Roman" w:hAnsi="Times New Roman"/>
          <w:sz w:val="28"/>
          <w:szCs w:val="28"/>
        </w:rPr>
        <w:t xml:space="preserve"> Минприроды России от </w:t>
      </w:r>
      <w:r w:rsidR="00B145B0">
        <w:rPr>
          <w:rFonts w:ascii="Times New Roman" w:hAnsi="Times New Roman" w:cs="Times New Roman"/>
          <w:sz w:val="28"/>
          <w:szCs w:val="28"/>
        </w:rPr>
        <w:t>11.07.2013 № 236 «О внесении изменения в Перечень видов охотничьих ресурсов, добыча которых осуществляется в соответствии с лимитами их добычи, утвержденный приказом Министерства природных ресурсов и экологии Российской Федерации от 17 мая 2010 г. № 164», от т 17.06.2014 № 267 «О внесении изменений в Нормативы допустимого изъятия охотничьих ресурсов и Нормативы численности охотничьих ресурсов в охотничьих угодьях</w:t>
      </w:r>
      <w:proofErr w:type="gramEnd"/>
      <w:r w:rsidR="00B145B0">
        <w:rPr>
          <w:rFonts w:ascii="Times New Roman" w:hAnsi="Times New Roman" w:cs="Times New Roman"/>
          <w:sz w:val="28"/>
          <w:szCs w:val="28"/>
        </w:rPr>
        <w:t>, утвержденные приказом Министерства природных ресурсов и экологии Российской Федерации от 30 апреля 2010 г. № 138»</w:t>
      </w:r>
      <w:r w:rsidR="00932F89">
        <w:rPr>
          <w:rFonts w:ascii="Times New Roman" w:hAnsi="Times New Roman"/>
          <w:sz w:val="28"/>
          <w:szCs w:val="28"/>
        </w:rPr>
        <w:t>)</w:t>
      </w:r>
      <w:r>
        <w:rPr>
          <w:rFonts w:ascii="Times New Roman" w:hAnsi="Times New Roman"/>
          <w:sz w:val="28"/>
          <w:szCs w:val="28"/>
        </w:rPr>
        <w:t>.</w:t>
      </w:r>
    </w:p>
    <w:p w14:paraId="79BCC5E4" w14:textId="56277469" w:rsidR="00247063" w:rsidRPr="000A198D" w:rsidRDefault="00247063" w:rsidP="00417505">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Таким образом, целесообразно </w:t>
      </w:r>
      <w:r w:rsidRPr="00FD79F9">
        <w:rPr>
          <w:rFonts w:ascii="Times New Roman" w:hAnsi="Times New Roman"/>
          <w:sz w:val="28"/>
          <w:szCs w:val="28"/>
          <w:lang w:eastAsia="ru-RU"/>
        </w:rPr>
        <w:t xml:space="preserve">переработать проект приказа в части </w:t>
      </w:r>
      <w:r w:rsidR="00FD79F9" w:rsidRPr="00FD79F9">
        <w:rPr>
          <w:rFonts w:ascii="Times New Roman" w:hAnsi="Times New Roman"/>
          <w:sz w:val="28"/>
          <w:szCs w:val="28"/>
          <w:lang w:eastAsia="ru-RU"/>
        </w:rPr>
        <w:t>установления дополнительных мер по предотвращению распространения или заноса АЧС путем создания буферной зоны вдоль государственной границы Российской Федерации</w:t>
      </w:r>
      <w:r w:rsidR="00FD79F9">
        <w:rPr>
          <w:rFonts w:ascii="Times New Roman" w:hAnsi="Times New Roman"/>
          <w:sz w:val="28"/>
          <w:szCs w:val="28"/>
          <w:lang w:eastAsia="ru-RU"/>
        </w:rPr>
        <w:t xml:space="preserve">, на территории которой обеспечить снижение </w:t>
      </w:r>
      <w:r w:rsidR="00D625BC">
        <w:rPr>
          <w:rFonts w:ascii="Times New Roman" w:hAnsi="Times New Roman"/>
          <w:sz w:val="28"/>
          <w:szCs w:val="28"/>
          <w:lang w:eastAsia="ru-RU"/>
        </w:rPr>
        <w:t xml:space="preserve">численности </w:t>
      </w:r>
      <w:r w:rsidR="00FD79F9">
        <w:rPr>
          <w:rFonts w:ascii="Times New Roman" w:hAnsi="Times New Roman"/>
          <w:sz w:val="28"/>
          <w:szCs w:val="28"/>
          <w:lang w:eastAsia="ru-RU"/>
        </w:rPr>
        <w:t xml:space="preserve">кабана до </w:t>
      </w:r>
      <w:r w:rsidR="00D625BC">
        <w:rPr>
          <w:rFonts w:ascii="Times New Roman" w:hAnsi="Times New Roman"/>
          <w:sz w:val="28"/>
          <w:szCs w:val="28"/>
          <w:lang w:eastAsia="ru-RU"/>
        </w:rPr>
        <w:t>плотности 0,25 особей тысячу гектар.</w:t>
      </w:r>
    </w:p>
    <w:sectPr w:rsidR="00247063" w:rsidRPr="000A198D" w:rsidSect="00187A1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3017F" w14:textId="77777777" w:rsidR="00B60374" w:rsidRDefault="00B60374" w:rsidP="00187A15">
      <w:pPr>
        <w:spacing w:after="0" w:line="240" w:lineRule="auto"/>
      </w:pPr>
      <w:r>
        <w:separator/>
      </w:r>
    </w:p>
  </w:endnote>
  <w:endnote w:type="continuationSeparator" w:id="0">
    <w:p w14:paraId="61FF371A" w14:textId="77777777" w:rsidR="00B60374" w:rsidRDefault="00B60374" w:rsidP="0018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E542B" w14:textId="77777777" w:rsidR="00B60374" w:rsidRDefault="00B60374" w:rsidP="00187A15">
      <w:pPr>
        <w:spacing w:after="0" w:line="240" w:lineRule="auto"/>
      </w:pPr>
      <w:r>
        <w:separator/>
      </w:r>
    </w:p>
  </w:footnote>
  <w:footnote w:type="continuationSeparator" w:id="0">
    <w:p w14:paraId="2608D6B8" w14:textId="77777777" w:rsidR="00B60374" w:rsidRDefault="00B60374" w:rsidP="00187A15">
      <w:pPr>
        <w:spacing w:after="0" w:line="240" w:lineRule="auto"/>
      </w:pPr>
      <w:r>
        <w:continuationSeparator/>
      </w:r>
    </w:p>
  </w:footnote>
  <w:footnote w:id="1">
    <w:p w14:paraId="1848B86D" w14:textId="74AD115B" w:rsidR="00EB4C4C" w:rsidRPr="00417505" w:rsidRDefault="00EB4C4C" w:rsidP="00EB4C4C">
      <w:pPr>
        <w:autoSpaceDE w:val="0"/>
        <w:autoSpaceDN w:val="0"/>
        <w:adjustRightInd w:val="0"/>
        <w:spacing w:after="0" w:line="240" w:lineRule="auto"/>
        <w:ind w:left="142" w:hanging="142"/>
        <w:jc w:val="both"/>
        <w:rPr>
          <w:rFonts w:ascii="Times New Roman" w:hAnsi="Times New Roman" w:cs="Times New Roman"/>
          <w:sz w:val="20"/>
          <w:szCs w:val="20"/>
        </w:rPr>
      </w:pPr>
      <w:r w:rsidRPr="00417505">
        <w:rPr>
          <w:rStyle w:val="ab"/>
          <w:rFonts w:ascii="Times New Roman" w:hAnsi="Times New Roman" w:cs="Times New Roman"/>
          <w:sz w:val="20"/>
          <w:szCs w:val="20"/>
        </w:rPr>
        <w:footnoteRef/>
      </w:r>
      <w:r w:rsidRPr="00417505">
        <w:rPr>
          <w:rFonts w:ascii="Times New Roman" w:hAnsi="Times New Roman" w:cs="Times New Roman"/>
          <w:sz w:val="20"/>
          <w:szCs w:val="20"/>
        </w:rPr>
        <w:t xml:space="preserve"> Подпункт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(далее – Методика).</w:t>
      </w:r>
    </w:p>
  </w:footnote>
  <w:footnote w:id="2">
    <w:p w14:paraId="77D5B28D" w14:textId="409782DA" w:rsidR="00EB4C4C" w:rsidRPr="00417505" w:rsidRDefault="00EB4C4C" w:rsidP="00EB4C4C">
      <w:pPr>
        <w:autoSpaceDE w:val="0"/>
        <w:autoSpaceDN w:val="0"/>
        <w:adjustRightInd w:val="0"/>
        <w:spacing w:after="0" w:line="240" w:lineRule="auto"/>
        <w:ind w:left="142" w:hanging="142"/>
        <w:jc w:val="both"/>
        <w:rPr>
          <w:rFonts w:ascii="Times New Roman" w:hAnsi="Times New Roman" w:cs="Times New Roman"/>
          <w:sz w:val="20"/>
          <w:szCs w:val="20"/>
        </w:rPr>
      </w:pPr>
      <w:r w:rsidRPr="00417505">
        <w:rPr>
          <w:rFonts w:ascii="Times New Roman" w:hAnsi="Times New Roman" w:cs="Times New Roman"/>
          <w:sz w:val="20"/>
          <w:szCs w:val="20"/>
          <w:vertAlign w:val="superscript"/>
        </w:rPr>
        <w:footnoteRef/>
      </w:r>
      <w:r w:rsidRPr="00417505">
        <w:rPr>
          <w:rFonts w:ascii="Times New Roman" w:hAnsi="Times New Roman" w:cs="Times New Roman"/>
          <w:sz w:val="20"/>
          <w:szCs w:val="20"/>
          <w:vertAlign w:val="superscript"/>
        </w:rPr>
        <w:t xml:space="preserve"> </w:t>
      </w:r>
      <w:r w:rsidRPr="00417505">
        <w:rPr>
          <w:rFonts w:ascii="Times New Roman" w:hAnsi="Times New Roman" w:cs="Times New Roman"/>
          <w:sz w:val="20"/>
          <w:szCs w:val="20"/>
        </w:rPr>
        <w:t>Подпункт «ж» пункта 3 Методики.</w:t>
      </w:r>
    </w:p>
  </w:footnote>
  <w:footnote w:id="3">
    <w:p w14:paraId="07FBE190" w14:textId="59EBFEEB" w:rsidR="00EB4C4C" w:rsidRPr="00417505" w:rsidRDefault="00EB4C4C" w:rsidP="00EB4C4C">
      <w:pPr>
        <w:autoSpaceDE w:val="0"/>
        <w:autoSpaceDN w:val="0"/>
        <w:adjustRightInd w:val="0"/>
        <w:spacing w:after="0" w:line="240" w:lineRule="auto"/>
        <w:ind w:left="142" w:hanging="142"/>
        <w:jc w:val="both"/>
        <w:rPr>
          <w:rFonts w:ascii="Times New Roman" w:hAnsi="Times New Roman" w:cs="Times New Roman"/>
          <w:sz w:val="20"/>
          <w:szCs w:val="20"/>
        </w:rPr>
      </w:pPr>
      <w:r w:rsidRPr="00417505">
        <w:rPr>
          <w:rFonts w:ascii="Times New Roman" w:hAnsi="Times New Roman" w:cs="Times New Roman"/>
          <w:sz w:val="20"/>
          <w:szCs w:val="20"/>
          <w:vertAlign w:val="superscript"/>
        </w:rPr>
        <w:footnoteRef/>
      </w:r>
      <w:r w:rsidRPr="00417505">
        <w:rPr>
          <w:rFonts w:ascii="Times New Roman" w:hAnsi="Times New Roman" w:cs="Times New Roman"/>
          <w:sz w:val="20"/>
          <w:szCs w:val="20"/>
        </w:rPr>
        <w:t xml:space="preserve"> Подпункт «и» пункта 3 Методики.</w:t>
      </w:r>
    </w:p>
  </w:footnote>
  <w:footnote w:id="4">
    <w:p w14:paraId="763794E5" w14:textId="5FCAFF53" w:rsidR="00EB4C4C" w:rsidRDefault="00EB4C4C" w:rsidP="00EB4C4C">
      <w:pPr>
        <w:autoSpaceDE w:val="0"/>
        <w:autoSpaceDN w:val="0"/>
        <w:adjustRightInd w:val="0"/>
        <w:spacing w:after="0" w:line="240" w:lineRule="auto"/>
        <w:ind w:left="142" w:hanging="142"/>
        <w:jc w:val="both"/>
      </w:pPr>
      <w:r w:rsidRPr="00417505">
        <w:rPr>
          <w:rFonts w:ascii="Times New Roman" w:hAnsi="Times New Roman" w:cs="Times New Roman"/>
          <w:sz w:val="20"/>
          <w:szCs w:val="20"/>
          <w:vertAlign w:val="superscript"/>
        </w:rPr>
        <w:footnoteRef/>
      </w:r>
      <w:r w:rsidRPr="00417505">
        <w:rPr>
          <w:rFonts w:ascii="Times New Roman" w:hAnsi="Times New Roman" w:cs="Times New Roman"/>
          <w:sz w:val="20"/>
          <w:szCs w:val="20"/>
        </w:rPr>
        <w:t xml:space="preserve"> Подпункт «в» пункта 4 Методики.</w:t>
      </w:r>
    </w:p>
  </w:footnote>
  <w:footnote w:id="5">
    <w:p w14:paraId="04D100B5" w14:textId="744C4540" w:rsidR="00417505" w:rsidRPr="00417505" w:rsidRDefault="00417505" w:rsidP="00417505">
      <w:pPr>
        <w:pStyle w:val="a9"/>
        <w:rPr>
          <w:rFonts w:ascii="Times New Roman" w:hAnsi="Times New Roman" w:cs="Times New Roman"/>
        </w:rPr>
      </w:pPr>
      <w:r w:rsidRPr="00417505">
        <w:rPr>
          <w:rStyle w:val="ab"/>
          <w:rFonts w:ascii="Times New Roman" w:hAnsi="Times New Roman" w:cs="Times New Roman"/>
        </w:rPr>
        <w:footnoteRef/>
      </w:r>
      <w:r w:rsidRPr="00417505">
        <w:rPr>
          <w:rFonts w:ascii="Times New Roman" w:hAnsi="Times New Roman" w:cs="Times New Roman"/>
        </w:rPr>
        <w:t xml:space="preserve"> Подпункт «а» пункта 3 Методики.</w:t>
      </w:r>
    </w:p>
  </w:footnote>
  <w:footnote w:id="6">
    <w:p w14:paraId="67E36CA0" w14:textId="5C827A85" w:rsidR="00417505" w:rsidRDefault="00417505" w:rsidP="00417505">
      <w:pPr>
        <w:pStyle w:val="a9"/>
      </w:pPr>
      <w:r w:rsidRPr="00417505">
        <w:rPr>
          <w:rStyle w:val="ab"/>
          <w:rFonts w:ascii="Times New Roman" w:hAnsi="Times New Roman" w:cs="Times New Roman"/>
        </w:rPr>
        <w:footnoteRef/>
      </w:r>
      <w:r w:rsidRPr="00417505">
        <w:rPr>
          <w:rFonts w:ascii="Times New Roman" w:hAnsi="Times New Roman" w:cs="Times New Roman"/>
        </w:rPr>
        <w:t xml:space="preserve"> Подпункт «ж» пункта 3 Методики.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27098"/>
      <w:docPartObj>
        <w:docPartGallery w:val="Page Numbers (Top of Page)"/>
        <w:docPartUnique/>
      </w:docPartObj>
    </w:sdtPr>
    <w:sdtEndPr/>
    <w:sdtContent>
      <w:p w14:paraId="510DA77C" w14:textId="77777777" w:rsidR="00186794" w:rsidRDefault="00186794" w:rsidP="00187A15">
        <w:pPr>
          <w:pStyle w:val="a4"/>
          <w:jc w:val="center"/>
        </w:pPr>
        <w:r>
          <w:fldChar w:fldCharType="begin"/>
        </w:r>
        <w:r>
          <w:instrText>PAGE   \* MERGEFORMAT</w:instrText>
        </w:r>
        <w:r>
          <w:fldChar w:fldCharType="separate"/>
        </w:r>
        <w:r w:rsidR="0097493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77"/>
    <w:rsid w:val="00014494"/>
    <w:rsid w:val="0002655C"/>
    <w:rsid w:val="00030ED0"/>
    <w:rsid w:val="00057170"/>
    <w:rsid w:val="000632E6"/>
    <w:rsid w:val="00087E16"/>
    <w:rsid w:val="00091350"/>
    <w:rsid w:val="000A198D"/>
    <w:rsid w:val="000C5096"/>
    <w:rsid w:val="000D4794"/>
    <w:rsid w:val="000F17BD"/>
    <w:rsid w:val="00110069"/>
    <w:rsid w:val="00134EB2"/>
    <w:rsid w:val="0014215E"/>
    <w:rsid w:val="00156348"/>
    <w:rsid w:val="001570C7"/>
    <w:rsid w:val="00162FAD"/>
    <w:rsid w:val="001646E3"/>
    <w:rsid w:val="00186794"/>
    <w:rsid w:val="00187A15"/>
    <w:rsid w:val="00191401"/>
    <w:rsid w:val="001C2C30"/>
    <w:rsid w:val="001C4A94"/>
    <w:rsid w:val="001C6FAF"/>
    <w:rsid w:val="00247063"/>
    <w:rsid w:val="0025642B"/>
    <w:rsid w:val="00276634"/>
    <w:rsid w:val="00281871"/>
    <w:rsid w:val="002905E1"/>
    <w:rsid w:val="002945FA"/>
    <w:rsid w:val="002B18CD"/>
    <w:rsid w:val="002B2562"/>
    <w:rsid w:val="002B39D4"/>
    <w:rsid w:val="002C1BC6"/>
    <w:rsid w:val="002C5675"/>
    <w:rsid w:val="002C6C33"/>
    <w:rsid w:val="002E7248"/>
    <w:rsid w:val="002E7302"/>
    <w:rsid w:val="002F61F6"/>
    <w:rsid w:val="003205A1"/>
    <w:rsid w:val="00350FBD"/>
    <w:rsid w:val="003624DF"/>
    <w:rsid w:val="0036591C"/>
    <w:rsid w:val="003703D1"/>
    <w:rsid w:val="003A1361"/>
    <w:rsid w:val="003A7059"/>
    <w:rsid w:val="003D2853"/>
    <w:rsid w:val="003D7109"/>
    <w:rsid w:val="00402731"/>
    <w:rsid w:val="00403278"/>
    <w:rsid w:val="004079BB"/>
    <w:rsid w:val="00417505"/>
    <w:rsid w:val="00432737"/>
    <w:rsid w:val="00494A7C"/>
    <w:rsid w:val="004A59E0"/>
    <w:rsid w:val="004C3776"/>
    <w:rsid w:val="004E16E0"/>
    <w:rsid w:val="004F7438"/>
    <w:rsid w:val="00501B35"/>
    <w:rsid w:val="00505C56"/>
    <w:rsid w:val="00510F70"/>
    <w:rsid w:val="005604E1"/>
    <w:rsid w:val="00566140"/>
    <w:rsid w:val="00583BA4"/>
    <w:rsid w:val="00590BEA"/>
    <w:rsid w:val="005A3850"/>
    <w:rsid w:val="005B073F"/>
    <w:rsid w:val="005E35F9"/>
    <w:rsid w:val="005F4B6A"/>
    <w:rsid w:val="00611155"/>
    <w:rsid w:val="0061426B"/>
    <w:rsid w:val="00617AD0"/>
    <w:rsid w:val="0063153D"/>
    <w:rsid w:val="00650C2E"/>
    <w:rsid w:val="00662644"/>
    <w:rsid w:val="00684B6B"/>
    <w:rsid w:val="00690C70"/>
    <w:rsid w:val="006A029C"/>
    <w:rsid w:val="006A0D4F"/>
    <w:rsid w:val="006A68B6"/>
    <w:rsid w:val="00717533"/>
    <w:rsid w:val="00721335"/>
    <w:rsid w:val="0073748C"/>
    <w:rsid w:val="00746D3B"/>
    <w:rsid w:val="0077251C"/>
    <w:rsid w:val="00774E26"/>
    <w:rsid w:val="0078158B"/>
    <w:rsid w:val="00782950"/>
    <w:rsid w:val="00791841"/>
    <w:rsid w:val="0079468B"/>
    <w:rsid w:val="007B3CD2"/>
    <w:rsid w:val="007F2733"/>
    <w:rsid w:val="00817DA3"/>
    <w:rsid w:val="00820912"/>
    <w:rsid w:val="00822DF2"/>
    <w:rsid w:val="00835FDA"/>
    <w:rsid w:val="008416E6"/>
    <w:rsid w:val="00873E01"/>
    <w:rsid w:val="00884BAF"/>
    <w:rsid w:val="00885C17"/>
    <w:rsid w:val="008A0D34"/>
    <w:rsid w:val="008B702D"/>
    <w:rsid w:val="008C6CC1"/>
    <w:rsid w:val="008D5B6A"/>
    <w:rsid w:val="008F1801"/>
    <w:rsid w:val="00920CDE"/>
    <w:rsid w:val="00932F89"/>
    <w:rsid w:val="009652FE"/>
    <w:rsid w:val="00974935"/>
    <w:rsid w:val="009830DA"/>
    <w:rsid w:val="00985900"/>
    <w:rsid w:val="00987CA3"/>
    <w:rsid w:val="009924AC"/>
    <w:rsid w:val="009A0D5C"/>
    <w:rsid w:val="009A6D5A"/>
    <w:rsid w:val="009C37B9"/>
    <w:rsid w:val="009F6194"/>
    <w:rsid w:val="00A21182"/>
    <w:rsid w:val="00A31D42"/>
    <w:rsid w:val="00A33C6D"/>
    <w:rsid w:val="00A41B4F"/>
    <w:rsid w:val="00A62CAB"/>
    <w:rsid w:val="00A90108"/>
    <w:rsid w:val="00AB274B"/>
    <w:rsid w:val="00B03389"/>
    <w:rsid w:val="00B145B0"/>
    <w:rsid w:val="00B14D90"/>
    <w:rsid w:val="00B43B5A"/>
    <w:rsid w:val="00B4570D"/>
    <w:rsid w:val="00B60374"/>
    <w:rsid w:val="00B61BA9"/>
    <w:rsid w:val="00B905AE"/>
    <w:rsid w:val="00BB12CB"/>
    <w:rsid w:val="00BC3580"/>
    <w:rsid w:val="00BC3E42"/>
    <w:rsid w:val="00BD03CB"/>
    <w:rsid w:val="00BD29FA"/>
    <w:rsid w:val="00BD6821"/>
    <w:rsid w:val="00C201B7"/>
    <w:rsid w:val="00C41332"/>
    <w:rsid w:val="00C8246E"/>
    <w:rsid w:val="00C9468C"/>
    <w:rsid w:val="00CB30BF"/>
    <w:rsid w:val="00CC1DEB"/>
    <w:rsid w:val="00CC4857"/>
    <w:rsid w:val="00CE5B8E"/>
    <w:rsid w:val="00CF0F3C"/>
    <w:rsid w:val="00CF7377"/>
    <w:rsid w:val="00CF7B31"/>
    <w:rsid w:val="00D00865"/>
    <w:rsid w:val="00D10BB9"/>
    <w:rsid w:val="00D1782A"/>
    <w:rsid w:val="00D32FD9"/>
    <w:rsid w:val="00D625BC"/>
    <w:rsid w:val="00D67446"/>
    <w:rsid w:val="00D83BE2"/>
    <w:rsid w:val="00D8761D"/>
    <w:rsid w:val="00DB7AD4"/>
    <w:rsid w:val="00DD4099"/>
    <w:rsid w:val="00DD57F3"/>
    <w:rsid w:val="00DE119E"/>
    <w:rsid w:val="00DF6E43"/>
    <w:rsid w:val="00E11A5D"/>
    <w:rsid w:val="00E235AC"/>
    <w:rsid w:val="00E30AB8"/>
    <w:rsid w:val="00E4745E"/>
    <w:rsid w:val="00E534A8"/>
    <w:rsid w:val="00E60D8C"/>
    <w:rsid w:val="00E82F50"/>
    <w:rsid w:val="00EA7D67"/>
    <w:rsid w:val="00EB2507"/>
    <w:rsid w:val="00EB4C4C"/>
    <w:rsid w:val="00EB695B"/>
    <w:rsid w:val="00EC3A6A"/>
    <w:rsid w:val="00ED320F"/>
    <w:rsid w:val="00EE35FD"/>
    <w:rsid w:val="00F15E4F"/>
    <w:rsid w:val="00F218E5"/>
    <w:rsid w:val="00F370A1"/>
    <w:rsid w:val="00F42BCA"/>
    <w:rsid w:val="00F90EE6"/>
    <w:rsid w:val="00F97190"/>
    <w:rsid w:val="00FD1279"/>
    <w:rsid w:val="00FD79F9"/>
    <w:rsid w:val="00FE31C9"/>
    <w:rsid w:val="00FE5F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E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C3580"/>
    <w:pPr>
      <w:spacing w:before="150" w:after="150" w:line="240" w:lineRule="auto"/>
      <w:outlineLvl w:val="3"/>
    </w:pPr>
    <w:rPr>
      <w:rFonts w:ascii="inherit" w:eastAsia="Times New Roman" w:hAnsi="inherit"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069"/>
    <w:pPr>
      <w:ind w:left="720"/>
      <w:contextualSpacing/>
    </w:pPr>
  </w:style>
  <w:style w:type="paragraph" w:customStyle="1" w:styleId="ConsPlusNormal">
    <w:name w:val="ConsPlusNormal"/>
    <w:rsid w:val="00B61BA9"/>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EB250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B2507"/>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unhideWhenUsed/>
    <w:rsid w:val="00187A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A15"/>
  </w:style>
  <w:style w:type="paragraph" w:styleId="a6">
    <w:name w:val="footer"/>
    <w:basedOn w:val="a"/>
    <w:link w:val="a7"/>
    <w:uiPriority w:val="99"/>
    <w:unhideWhenUsed/>
    <w:rsid w:val="00187A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7A15"/>
  </w:style>
  <w:style w:type="character" w:styleId="a8">
    <w:name w:val="Hyperlink"/>
    <w:basedOn w:val="a0"/>
    <w:uiPriority w:val="99"/>
    <w:unhideWhenUsed/>
    <w:rsid w:val="00BC3580"/>
    <w:rPr>
      <w:color w:val="0000FF" w:themeColor="hyperlink"/>
      <w:u w:val="single"/>
    </w:rPr>
  </w:style>
  <w:style w:type="character" w:customStyle="1" w:styleId="40">
    <w:name w:val="Заголовок 4 Знак"/>
    <w:basedOn w:val="a0"/>
    <w:link w:val="4"/>
    <w:uiPriority w:val="9"/>
    <w:rsid w:val="00BC3580"/>
    <w:rPr>
      <w:rFonts w:ascii="inherit" w:eastAsia="Times New Roman" w:hAnsi="inherit" w:cs="Times New Roman"/>
      <w:sz w:val="27"/>
      <w:szCs w:val="27"/>
      <w:lang w:eastAsia="ru-RU"/>
    </w:rPr>
  </w:style>
  <w:style w:type="character" w:customStyle="1" w:styleId="badge8">
    <w:name w:val="badge8"/>
    <w:basedOn w:val="a0"/>
    <w:rsid w:val="00BC3580"/>
    <w:rPr>
      <w:b/>
      <w:bCs/>
      <w:color w:val="FFFFFF"/>
      <w:sz w:val="18"/>
      <w:szCs w:val="18"/>
      <w:shd w:val="clear" w:color="auto" w:fill="777777"/>
      <w:vertAlign w:val="baseline"/>
    </w:rPr>
  </w:style>
  <w:style w:type="paragraph" w:styleId="a9">
    <w:name w:val="footnote text"/>
    <w:basedOn w:val="a"/>
    <w:link w:val="aa"/>
    <w:uiPriority w:val="99"/>
    <w:unhideWhenUsed/>
    <w:rsid w:val="00721335"/>
    <w:pPr>
      <w:spacing w:after="0" w:line="240" w:lineRule="auto"/>
    </w:pPr>
    <w:rPr>
      <w:sz w:val="20"/>
      <w:szCs w:val="20"/>
    </w:rPr>
  </w:style>
  <w:style w:type="character" w:customStyle="1" w:styleId="aa">
    <w:name w:val="Текст сноски Знак"/>
    <w:basedOn w:val="a0"/>
    <w:link w:val="a9"/>
    <w:uiPriority w:val="99"/>
    <w:rsid w:val="00721335"/>
    <w:rPr>
      <w:sz w:val="20"/>
      <w:szCs w:val="20"/>
    </w:rPr>
  </w:style>
  <w:style w:type="character" w:styleId="ab">
    <w:name w:val="footnote reference"/>
    <w:basedOn w:val="a0"/>
    <w:uiPriority w:val="99"/>
    <w:unhideWhenUsed/>
    <w:rsid w:val="00721335"/>
    <w:rPr>
      <w:vertAlign w:val="superscript"/>
    </w:rPr>
  </w:style>
  <w:style w:type="character" w:styleId="ac">
    <w:name w:val="Strong"/>
    <w:basedOn w:val="a0"/>
    <w:uiPriority w:val="22"/>
    <w:qFormat/>
    <w:rsid w:val="0063153D"/>
    <w:rPr>
      <w:b/>
      <w:bCs/>
    </w:rPr>
  </w:style>
  <w:style w:type="paragraph" w:styleId="ad">
    <w:name w:val="Balloon Text"/>
    <w:basedOn w:val="a"/>
    <w:link w:val="ae"/>
    <w:uiPriority w:val="99"/>
    <w:semiHidden/>
    <w:unhideWhenUsed/>
    <w:rsid w:val="0097493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4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C3580"/>
    <w:pPr>
      <w:spacing w:before="150" w:after="150" w:line="240" w:lineRule="auto"/>
      <w:outlineLvl w:val="3"/>
    </w:pPr>
    <w:rPr>
      <w:rFonts w:ascii="inherit" w:eastAsia="Times New Roman" w:hAnsi="inherit"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069"/>
    <w:pPr>
      <w:ind w:left="720"/>
      <w:contextualSpacing/>
    </w:pPr>
  </w:style>
  <w:style w:type="paragraph" w:customStyle="1" w:styleId="ConsPlusNormal">
    <w:name w:val="ConsPlusNormal"/>
    <w:rsid w:val="00B61BA9"/>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EB250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B2507"/>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unhideWhenUsed/>
    <w:rsid w:val="00187A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A15"/>
  </w:style>
  <w:style w:type="paragraph" w:styleId="a6">
    <w:name w:val="footer"/>
    <w:basedOn w:val="a"/>
    <w:link w:val="a7"/>
    <w:uiPriority w:val="99"/>
    <w:unhideWhenUsed/>
    <w:rsid w:val="00187A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7A15"/>
  </w:style>
  <w:style w:type="character" w:styleId="a8">
    <w:name w:val="Hyperlink"/>
    <w:basedOn w:val="a0"/>
    <w:uiPriority w:val="99"/>
    <w:unhideWhenUsed/>
    <w:rsid w:val="00BC3580"/>
    <w:rPr>
      <w:color w:val="0000FF" w:themeColor="hyperlink"/>
      <w:u w:val="single"/>
    </w:rPr>
  </w:style>
  <w:style w:type="character" w:customStyle="1" w:styleId="40">
    <w:name w:val="Заголовок 4 Знак"/>
    <w:basedOn w:val="a0"/>
    <w:link w:val="4"/>
    <w:uiPriority w:val="9"/>
    <w:rsid w:val="00BC3580"/>
    <w:rPr>
      <w:rFonts w:ascii="inherit" w:eastAsia="Times New Roman" w:hAnsi="inherit" w:cs="Times New Roman"/>
      <w:sz w:val="27"/>
      <w:szCs w:val="27"/>
      <w:lang w:eastAsia="ru-RU"/>
    </w:rPr>
  </w:style>
  <w:style w:type="character" w:customStyle="1" w:styleId="badge8">
    <w:name w:val="badge8"/>
    <w:basedOn w:val="a0"/>
    <w:rsid w:val="00BC3580"/>
    <w:rPr>
      <w:b/>
      <w:bCs/>
      <w:color w:val="FFFFFF"/>
      <w:sz w:val="18"/>
      <w:szCs w:val="18"/>
      <w:shd w:val="clear" w:color="auto" w:fill="777777"/>
      <w:vertAlign w:val="baseline"/>
    </w:rPr>
  </w:style>
  <w:style w:type="paragraph" w:styleId="a9">
    <w:name w:val="footnote text"/>
    <w:basedOn w:val="a"/>
    <w:link w:val="aa"/>
    <w:uiPriority w:val="99"/>
    <w:unhideWhenUsed/>
    <w:rsid w:val="00721335"/>
    <w:pPr>
      <w:spacing w:after="0" w:line="240" w:lineRule="auto"/>
    </w:pPr>
    <w:rPr>
      <w:sz w:val="20"/>
      <w:szCs w:val="20"/>
    </w:rPr>
  </w:style>
  <w:style w:type="character" w:customStyle="1" w:styleId="aa">
    <w:name w:val="Текст сноски Знак"/>
    <w:basedOn w:val="a0"/>
    <w:link w:val="a9"/>
    <w:uiPriority w:val="99"/>
    <w:rsid w:val="00721335"/>
    <w:rPr>
      <w:sz w:val="20"/>
      <w:szCs w:val="20"/>
    </w:rPr>
  </w:style>
  <w:style w:type="character" w:styleId="ab">
    <w:name w:val="footnote reference"/>
    <w:basedOn w:val="a0"/>
    <w:uiPriority w:val="99"/>
    <w:unhideWhenUsed/>
    <w:rsid w:val="00721335"/>
    <w:rPr>
      <w:vertAlign w:val="superscript"/>
    </w:rPr>
  </w:style>
  <w:style w:type="character" w:styleId="ac">
    <w:name w:val="Strong"/>
    <w:basedOn w:val="a0"/>
    <w:uiPriority w:val="22"/>
    <w:qFormat/>
    <w:rsid w:val="0063153D"/>
    <w:rPr>
      <w:b/>
      <w:bCs/>
    </w:rPr>
  </w:style>
  <w:style w:type="paragraph" w:styleId="ad">
    <w:name w:val="Balloon Text"/>
    <w:basedOn w:val="a"/>
    <w:link w:val="ae"/>
    <w:uiPriority w:val="99"/>
    <w:semiHidden/>
    <w:unhideWhenUsed/>
    <w:rsid w:val="0097493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4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5937">
      <w:bodyDiv w:val="1"/>
      <w:marLeft w:val="0"/>
      <w:marRight w:val="0"/>
      <w:marTop w:val="0"/>
      <w:marBottom w:val="0"/>
      <w:divBdr>
        <w:top w:val="none" w:sz="0" w:space="0" w:color="auto"/>
        <w:left w:val="none" w:sz="0" w:space="0" w:color="auto"/>
        <w:bottom w:val="none" w:sz="0" w:space="0" w:color="auto"/>
        <w:right w:val="none" w:sz="0" w:space="0" w:color="auto"/>
      </w:divBdr>
      <w:divsChild>
        <w:div w:id="234979111">
          <w:marLeft w:val="0"/>
          <w:marRight w:val="0"/>
          <w:marTop w:val="0"/>
          <w:marBottom w:val="0"/>
          <w:divBdr>
            <w:top w:val="single" w:sz="6" w:space="0" w:color="auto"/>
            <w:left w:val="single" w:sz="6" w:space="0" w:color="auto"/>
            <w:bottom w:val="single" w:sz="6" w:space="0" w:color="auto"/>
            <w:right w:val="single" w:sz="6" w:space="0" w:color="auto"/>
          </w:divBdr>
          <w:divsChild>
            <w:div w:id="353270226">
              <w:marLeft w:val="0"/>
              <w:marRight w:val="0"/>
              <w:marTop w:val="0"/>
              <w:marBottom w:val="0"/>
              <w:divBdr>
                <w:top w:val="none" w:sz="0" w:space="0" w:color="auto"/>
                <w:left w:val="none" w:sz="0" w:space="0" w:color="auto"/>
                <w:bottom w:val="none" w:sz="0" w:space="0" w:color="auto"/>
                <w:right w:val="none" w:sz="0" w:space="0" w:color="auto"/>
              </w:divBdr>
              <w:divsChild>
                <w:div w:id="1379158609">
                  <w:marLeft w:val="0"/>
                  <w:marRight w:val="0"/>
                  <w:marTop w:val="0"/>
                  <w:marBottom w:val="0"/>
                  <w:divBdr>
                    <w:top w:val="none" w:sz="0" w:space="0" w:color="auto"/>
                    <w:left w:val="none" w:sz="0" w:space="0" w:color="auto"/>
                    <w:bottom w:val="none" w:sz="0" w:space="0" w:color="auto"/>
                    <w:right w:val="none" w:sz="0" w:space="0" w:color="auto"/>
                  </w:divBdr>
                  <w:divsChild>
                    <w:div w:id="4868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5518">
      <w:bodyDiv w:val="1"/>
      <w:marLeft w:val="0"/>
      <w:marRight w:val="0"/>
      <w:marTop w:val="0"/>
      <w:marBottom w:val="0"/>
      <w:divBdr>
        <w:top w:val="none" w:sz="0" w:space="0" w:color="auto"/>
        <w:left w:val="none" w:sz="0" w:space="0" w:color="auto"/>
        <w:bottom w:val="none" w:sz="0" w:space="0" w:color="auto"/>
        <w:right w:val="none" w:sz="0" w:space="0" w:color="auto"/>
      </w:divBdr>
      <w:divsChild>
        <w:div w:id="965619102">
          <w:marLeft w:val="0"/>
          <w:marRight w:val="0"/>
          <w:marTop w:val="0"/>
          <w:marBottom w:val="0"/>
          <w:divBdr>
            <w:top w:val="single" w:sz="6" w:space="0" w:color="auto"/>
            <w:left w:val="single" w:sz="6" w:space="0" w:color="auto"/>
            <w:bottom w:val="single" w:sz="6" w:space="0" w:color="auto"/>
            <w:right w:val="single" w:sz="6" w:space="0" w:color="auto"/>
          </w:divBdr>
          <w:divsChild>
            <w:div w:id="1837528938">
              <w:marLeft w:val="0"/>
              <w:marRight w:val="0"/>
              <w:marTop w:val="0"/>
              <w:marBottom w:val="0"/>
              <w:divBdr>
                <w:top w:val="none" w:sz="0" w:space="0" w:color="auto"/>
                <w:left w:val="none" w:sz="0" w:space="0" w:color="auto"/>
                <w:bottom w:val="none" w:sz="0" w:space="0" w:color="auto"/>
                <w:right w:val="none" w:sz="0" w:space="0" w:color="auto"/>
              </w:divBdr>
              <w:divsChild>
                <w:div w:id="2013334882">
                  <w:marLeft w:val="0"/>
                  <w:marRight w:val="0"/>
                  <w:marTop w:val="0"/>
                  <w:marBottom w:val="0"/>
                  <w:divBdr>
                    <w:top w:val="none" w:sz="0" w:space="0" w:color="auto"/>
                    <w:left w:val="none" w:sz="0" w:space="0" w:color="auto"/>
                    <w:bottom w:val="none" w:sz="0" w:space="0" w:color="auto"/>
                    <w:right w:val="none" w:sz="0" w:space="0" w:color="auto"/>
                  </w:divBdr>
                  <w:divsChild>
                    <w:div w:id="565410054">
                      <w:marLeft w:val="0"/>
                      <w:marRight w:val="0"/>
                      <w:marTop w:val="0"/>
                      <w:marBottom w:val="0"/>
                      <w:divBdr>
                        <w:top w:val="none" w:sz="0" w:space="0" w:color="auto"/>
                        <w:left w:val="none" w:sz="0" w:space="0" w:color="auto"/>
                        <w:bottom w:val="none" w:sz="0" w:space="0" w:color="auto"/>
                        <w:right w:val="none" w:sz="0" w:space="0" w:color="auto"/>
                      </w:divBdr>
                      <w:divsChild>
                        <w:div w:id="1928416676">
                          <w:marLeft w:val="0"/>
                          <w:marRight w:val="0"/>
                          <w:marTop w:val="0"/>
                          <w:marBottom w:val="0"/>
                          <w:divBdr>
                            <w:top w:val="none" w:sz="0" w:space="0" w:color="auto"/>
                            <w:left w:val="none" w:sz="0" w:space="0" w:color="auto"/>
                            <w:bottom w:val="none" w:sz="0" w:space="0" w:color="auto"/>
                            <w:right w:val="none" w:sz="0" w:space="0" w:color="auto"/>
                          </w:divBdr>
                          <w:divsChild>
                            <w:div w:id="982391930">
                              <w:marLeft w:val="0"/>
                              <w:marRight w:val="0"/>
                              <w:marTop w:val="0"/>
                              <w:marBottom w:val="0"/>
                              <w:divBdr>
                                <w:top w:val="single" w:sz="6" w:space="0" w:color="auto"/>
                                <w:left w:val="single" w:sz="6" w:space="0" w:color="auto"/>
                                <w:bottom w:val="single" w:sz="6" w:space="0" w:color="auto"/>
                                <w:right w:val="single" w:sz="6" w:space="0" w:color="auto"/>
                              </w:divBdr>
                              <w:divsChild>
                                <w:div w:id="1707617">
                                  <w:marLeft w:val="0"/>
                                  <w:marRight w:val="0"/>
                                  <w:marTop w:val="0"/>
                                  <w:marBottom w:val="0"/>
                                  <w:divBdr>
                                    <w:top w:val="none" w:sz="0" w:space="0" w:color="auto"/>
                                    <w:left w:val="none" w:sz="0" w:space="0" w:color="auto"/>
                                    <w:bottom w:val="none" w:sz="0" w:space="0" w:color="auto"/>
                                    <w:right w:val="none" w:sz="0" w:space="0" w:color="auto"/>
                                  </w:divBdr>
                                  <w:divsChild>
                                    <w:div w:id="1783648048">
                                      <w:marLeft w:val="0"/>
                                      <w:marRight w:val="0"/>
                                      <w:marTop w:val="0"/>
                                      <w:marBottom w:val="300"/>
                                      <w:divBdr>
                                        <w:top w:val="none" w:sz="0" w:space="0" w:color="auto"/>
                                        <w:left w:val="none" w:sz="0" w:space="0" w:color="auto"/>
                                        <w:bottom w:val="none" w:sz="0" w:space="0" w:color="auto"/>
                                        <w:right w:val="none" w:sz="0" w:space="0" w:color="auto"/>
                                      </w:divBdr>
                                      <w:divsChild>
                                        <w:div w:id="1958215923">
                                          <w:marLeft w:val="0"/>
                                          <w:marRight w:val="0"/>
                                          <w:marTop w:val="0"/>
                                          <w:marBottom w:val="300"/>
                                          <w:divBdr>
                                            <w:top w:val="none" w:sz="0" w:space="0" w:color="auto"/>
                                            <w:left w:val="none" w:sz="0" w:space="0" w:color="auto"/>
                                            <w:bottom w:val="none" w:sz="0" w:space="0" w:color="auto"/>
                                            <w:right w:val="none" w:sz="0" w:space="0" w:color="auto"/>
                                          </w:divBdr>
                                          <w:divsChild>
                                            <w:div w:id="702435727">
                                              <w:marLeft w:val="0"/>
                                              <w:marRight w:val="0"/>
                                              <w:marTop w:val="0"/>
                                              <w:marBottom w:val="0"/>
                                              <w:divBdr>
                                                <w:top w:val="none" w:sz="0" w:space="0" w:color="auto"/>
                                                <w:left w:val="none" w:sz="0" w:space="0" w:color="auto"/>
                                                <w:bottom w:val="none" w:sz="0" w:space="0" w:color="auto"/>
                                                <w:right w:val="none" w:sz="0" w:space="0" w:color="auto"/>
                                              </w:divBdr>
                                              <w:divsChild>
                                                <w:div w:id="11885645">
                                                  <w:marLeft w:val="-225"/>
                                                  <w:marRight w:val="-225"/>
                                                  <w:marTop w:val="0"/>
                                                  <w:marBottom w:val="0"/>
                                                  <w:divBdr>
                                                    <w:top w:val="none" w:sz="0" w:space="0" w:color="auto"/>
                                                    <w:left w:val="none" w:sz="0" w:space="0" w:color="auto"/>
                                                    <w:bottom w:val="none" w:sz="0" w:space="0" w:color="auto"/>
                                                    <w:right w:val="none" w:sz="0" w:space="0" w:color="auto"/>
                                                  </w:divBdr>
                                                  <w:divsChild>
                                                    <w:div w:id="1899659159">
                                                      <w:marLeft w:val="0"/>
                                                      <w:marRight w:val="0"/>
                                                      <w:marTop w:val="0"/>
                                                      <w:marBottom w:val="0"/>
                                                      <w:divBdr>
                                                        <w:top w:val="none" w:sz="0" w:space="0" w:color="auto"/>
                                                        <w:left w:val="none" w:sz="0" w:space="0" w:color="auto"/>
                                                        <w:bottom w:val="none" w:sz="0" w:space="0" w:color="auto"/>
                                                        <w:right w:val="none" w:sz="0" w:space="0" w:color="auto"/>
                                                      </w:divBdr>
                                                    </w:div>
                                                    <w:div w:id="17358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6781">
                                          <w:marLeft w:val="0"/>
                                          <w:marRight w:val="0"/>
                                          <w:marTop w:val="0"/>
                                          <w:marBottom w:val="300"/>
                                          <w:divBdr>
                                            <w:top w:val="none" w:sz="0" w:space="0" w:color="auto"/>
                                            <w:left w:val="none" w:sz="0" w:space="0" w:color="auto"/>
                                            <w:bottom w:val="none" w:sz="0" w:space="0" w:color="auto"/>
                                            <w:right w:val="none" w:sz="0" w:space="0" w:color="auto"/>
                                          </w:divBdr>
                                          <w:divsChild>
                                            <w:div w:id="127628420">
                                              <w:marLeft w:val="0"/>
                                              <w:marRight w:val="0"/>
                                              <w:marTop w:val="0"/>
                                              <w:marBottom w:val="0"/>
                                              <w:divBdr>
                                                <w:top w:val="none" w:sz="0" w:space="0" w:color="auto"/>
                                                <w:left w:val="none" w:sz="0" w:space="0" w:color="auto"/>
                                                <w:bottom w:val="none" w:sz="0" w:space="0" w:color="auto"/>
                                                <w:right w:val="none" w:sz="0" w:space="0" w:color="auto"/>
                                              </w:divBdr>
                                              <w:divsChild>
                                                <w:div w:id="819151029">
                                                  <w:marLeft w:val="-225"/>
                                                  <w:marRight w:val="-225"/>
                                                  <w:marTop w:val="0"/>
                                                  <w:marBottom w:val="0"/>
                                                  <w:divBdr>
                                                    <w:top w:val="none" w:sz="0" w:space="0" w:color="auto"/>
                                                    <w:left w:val="none" w:sz="0" w:space="0" w:color="auto"/>
                                                    <w:bottom w:val="none" w:sz="0" w:space="0" w:color="auto"/>
                                                    <w:right w:val="none" w:sz="0" w:space="0" w:color="auto"/>
                                                  </w:divBdr>
                                                  <w:divsChild>
                                                    <w:div w:id="1655182301">
                                                      <w:marLeft w:val="0"/>
                                                      <w:marRight w:val="0"/>
                                                      <w:marTop w:val="0"/>
                                                      <w:marBottom w:val="0"/>
                                                      <w:divBdr>
                                                        <w:top w:val="none" w:sz="0" w:space="0" w:color="auto"/>
                                                        <w:left w:val="none" w:sz="0" w:space="0" w:color="auto"/>
                                                        <w:bottom w:val="none" w:sz="0" w:space="0" w:color="auto"/>
                                                        <w:right w:val="none" w:sz="0" w:space="0" w:color="auto"/>
                                                      </w:divBdr>
                                                    </w:div>
                                                    <w:div w:id="5735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5909">
                                          <w:marLeft w:val="0"/>
                                          <w:marRight w:val="0"/>
                                          <w:marTop w:val="0"/>
                                          <w:marBottom w:val="300"/>
                                          <w:divBdr>
                                            <w:top w:val="none" w:sz="0" w:space="0" w:color="auto"/>
                                            <w:left w:val="none" w:sz="0" w:space="0" w:color="auto"/>
                                            <w:bottom w:val="none" w:sz="0" w:space="0" w:color="auto"/>
                                            <w:right w:val="none" w:sz="0" w:space="0" w:color="auto"/>
                                          </w:divBdr>
                                          <w:divsChild>
                                            <w:div w:id="1612008567">
                                              <w:marLeft w:val="0"/>
                                              <w:marRight w:val="0"/>
                                              <w:marTop w:val="0"/>
                                              <w:marBottom w:val="0"/>
                                              <w:divBdr>
                                                <w:top w:val="none" w:sz="0" w:space="0" w:color="auto"/>
                                                <w:left w:val="none" w:sz="0" w:space="0" w:color="auto"/>
                                                <w:bottom w:val="none" w:sz="0" w:space="0" w:color="auto"/>
                                                <w:right w:val="none" w:sz="0" w:space="0" w:color="auto"/>
                                              </w:divBdr>
                                              <w:divsChild>
                                                <w:div w:id="1083913322">
                                                  <w:marLeft w:val="-225"/>
                                                  <w:marRight w:val="-225"/>
                                                  <w:marTop w:val="0"/>
                                                  <w:marBottom w:val="0"/>
                                                  <w:divBdr>
                                                    <w:top w:val="none" w:sz="0" w:space="0" w:color="auto"/>
                                                    <w:left w:val="none" w:sz="0" w:space="0" w:color="auto"/>
                                                    <w:bottom w:val="none" w:sz="0" w:space="0" w:color="auto"/>
                                                    <w:right w:val="none" w:sz="0" w:space="0" w:color="auto"/>
                                                  </w:divBdr>
                                                  <w:divsChild>
                                                    <w:div w:id="197740453">
                                                      <w:marLeft w:val="0"/>
                                                      <w:marRight w:val="0"/>
                                                      <w:marTop w:val="0"/>
                                                      <w:marBottom w:val="0"/>
                                                      <w:divBdr>
                                                        <w:top w:val="none" w:sz="0" w:space="0" w:color="auto"/>
                                                        <w:left w:val="none" w:sz="0" w:space="0" w:color="auto"/>
                                                        <w:bottom w:val="none" w:sz="0" w:space="0" w:color="auto"/>
                                                        <w:right w:val="none" w:sz="0" w:space="0" w:color="auto"/>
                                                      </w:divBdr>
                                                    </w:div>
                                                    <w:div w:id="7517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894">
                                          <w:marLeft w:val="0"/>
                                          <w:marRight w:val="0"/>
                                          <w:marTop w:val="0"/>
                                          <w:marBottom w:val="300"/>
                                          <w:divBdr>
                                            <w:top w:val="none" w:sz="0" w:space="0" w:color="auto"/>
                                            <w:left w:val="none" w:sz="0" w:space="0" w:color="auto"/>
                                            <w:bottom w:val="none" w:sz="0" w:space="0" w:color="auto"/>
                                            <w:right w:val="none" w:sz="0" w:space="0" w:color="auto"/>
                                          </w:divBdr>
                                          <w:divsChild>
                                            <w:div w:id="1863935190">
                                              <w:marLeft w:val="0"/>
                                              <w:marRight w:val="0"/>
                                              <w:marTop w:val="0"/>
                                              <w:marBottom w:val="0"/>
                                              <w:divBdr>
                                                <w:top w:val="none" w:sz="0" w:space="0" w:color="auto"/>
                                                <w:left w:val="none" w:sz="0" w:space="0" w:color="auto"/>
                                                <w:bottom w:val="none" w:sz="0" w:space="0" w:color="auto"/>
                                                <w:right w:val="none" w:sz="0" w:space="0" w:color="auto"/>
                                              </w:divBdr>
                                              <w:divsChild>
                                                <w:div w:id="866216153">
                                                  <w:marLeft w:val="-225"/>
                                                  <w:marRight w:val="-225"/>
                                                  <w:marTop w:val="0"/>
                                                  <w:marBottom w:val="0"/>
                                                  <w:divBdr>
                                                    <w:top w:val="none" w:sz="0" w:space="0" w:color="auto"/>
                                                    <w:left w:val="none" w:sz="0" w:space="0" w:color="auto"/>
                                                    <w:bottom w:val="none" w:sz="0" w:space="0" w:color="auto"/>
                                                    <w:right w:val="none" w:sz="0" w:space="0" w:color="auto"/>
                                                  </w:divBdr>
                                                  <w:divsChild>
                                                    <w:div w:id="1751197801">
                                                      <w:marLeft w:val="0"/>
                                                      <w:marRight w:val="0"/>
                                                      <w:marTop w:val="0"/>
                                                      <w:marBottom w:val="0"/>
                                                      <w:divBdr>
                                                        <w:top w:val="none" w:sz="0" w:space="0" w:color="auto"/>
                                                        <w:left w:val="none" w:sz="0" w:space="0" w:color="auto"/>
                                                        <w:bottom w:val="none" w:sz="0" w:space="0" w:color="auto"/>
                                                        <w:right w:val="none" w:sz="0" w:space="0" w:color="auto"/>
                                                      </w:divBdr>
                                                    </w:div>
                                                    <w:div w:id="1761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7625">
                                          <w:marLeft w:val="0"/>
                                          <w:marRight w:val="0"/>
                                          <w:marTop w:val="0"/>
                                          <w:marBottom w:val="300"/>
                                          <w:divBdr>
                                            <w:top w:val="none" w:sz="0" w:space="0" w:color="auto"/>
                                            <w:left w:val="none" w:sz="0" w:space="0" w:color="auto"/>
                                            <w:bottom w:val="none" w:sz="0" w:space="0" w:color="auto"/>
                                            <w:right w:val="none" w:sz="0" w:space="0" w:color="auto"/>
                                          </w:divBdr>
                                          <w:divsChild>
                                            <w:div w:id="825123229">
                                              <w:marLeft w:val="0"/>
                                              <w:marRight w:val="0"/>
                                              <w:marTop w:val="0"/>
                                              <w:marBottom w:val="0"/>
                                              <w:divBdr>
                                                <w:top w:val="none" w:sz="0" w:space="0" w:color="auto"/>
                                                <w:left w:val="none" w:sz="0" w:space="0" w:color="auto"/>
                                                <w:bottom w:val="none" w:sz="0" w:space="0" w:color="auto"/>
                                                <w:right w:val="none" w:sz="0" w:space="0" w:color="auto"/>
                                              </w:divBdr>
                                              <w:divsChild>
                                                <w:div w:id="1896239231">
                                                  <w:marLeft w:val="-225"/>
                                                  <w:marRight w:val="-225"/>
                                                  <w:marTop w:val="0"/>
                                                  <w:marBottom w:val="0"/>
                                                  <w:divBdr>
                                                    <w:top w:val="none" w:sz="0" w:space="0" w:color="auto"/>
                                                    <w:left w:val="none" w:sz="0" w:space="0" w:color="auto"/>
                                                    <w:bottom w:val="none" w:sz="0" w:space="0" w:color="auto"/>
                                                    <w:right w:val="none" w:sz="0" w:space="0" w:color="auto"/>
                                                  </w:divBdr>
                                                  <w:divsChild>
                                                    <w:div w:id="4411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550856">
      <w:bodyDiv w:val="1"/>
      <w:marLeft w:val="0"/>
      <w:marRight w:val="0"/>
      <w:marTop w:val="0"/>
      <w:marBottom w:val="0"/>
      <w:divBdr>
        <w:top w:val="none" w:sz="0" w:space="0" w:color="auto"/>
        <w:left w:val="none" w:sz="0" w:space="0" w:color="auto"/>
        <w:bottom w:val="none" w:sz="0" w:space="0" w:color="auto"/>
        <w:right w:val="none" w:sz="0" w:space="0" w:color="auto"/>
      </w:divBdr>
      <w:divsChild>
        <w:div w:id="1086339479">
          <w:marLeft w:val="0"/>
          <w:marRight w:val="0"/>
          <w:marTop w:val="0"/>
          <w:marBottom w:val="0"/>
          <w:divBdr>
            <w:top w:val="single" w:sz="6" w:space="0" w:color="auto"/>
            <w:left w:val="single" w:sz="6" w:space="0" w:color="auto"/>
            <w:bottom w:val="single" w:sz="6" w:space="0" w:color="auto"/>
            <w:right w:val="single" w:sz="6" w:space="0" w:color="auto"/>
          </w:divBdr>
          <w:divsChild>
            <w:div w:id="2086106435">
              <w:marLeft w:val="0"/>
              <w:marRight w:val="0"/>
              <w:marTop w:val="0"/>
              <w:marBottom w:val="0"/>
              <w:divBdr>
                <w:top w:val="none" w:sz="0" w:space="0" w:color="auto"/>
                <w:left w:val="none" w:sz="0" w:space="0" w:color="auto"/>
                <w:bottom w:val="none" w:sz="0" w:space="0" w:color="auto"/>
                <w:right w:val="none" w:sz="0" w:space="0" w:color="auto"/>
              </w:divBdr>
              <w:divsChild>
                <w:div w:id="1899050611">
                  <w:marLeft w:val="0"/>
                  <w:marRight w:val="0"/>
                  <w:marTop w:val="0"/>
                  <w:marBottom w:val="0"/>
                  <w:divBdr>
                    <w:top w:val="none" w:sz="0" w:space="0" w:color="auto"/>
                    <w:left w:val="none" w:sz="0" w:space="0" w:color="auto"/>
                    <w:bottom w:val="none" w:sz="0" w:space="0" w:color="auto"/>
                    <w:right w:val="none" w:sz="0" w:space="0" w:color="auto"/>
                  </w:divBdr>
                  <w:divsChild>
                    <w:div w:id="43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7429">
      <w:bodyDiv w:val="1"/>
      <w:marLeft w:val="0"/>
      <w:marRight w:val="0"/>
      <w:marTop w:val="0"/>
      <w:marBottom w:val="0"/>
      <w:divBdr>
        <w:top w:val="none" w:sz="0" w:space="0" w:color="auto"/>
        <w:left w:val="none" w:sz="0" w:space="0" w:color="auto"/>
        <w:bottom w:val="none" w:sz="0" w:space="0" w:color="auto"/>
        <w:right w:val="none" w:sz="0" w:space="0" w:color="auto"/>
      </w:divBdr>
      <w:divsChild>
        <w:div w:id="1321272880">
          <w:marLeft w:val="0"/>
          <w:marRight w:val="0"/>
          <w:marTop w:val="0"/>
          <w:marBottom w:val="0"/>
          <w:divBdr>
            <w:top w:val="single" w:sz="6" w:space="0" w:color="auto"/>
            <w:left w:val="single" w:sz="6" w:space="0" w:color="auto"/>
            <w:bottom w:val="single" w:sz="6" w:space="0" w:color="auto"/>
            <w:right w:val="single" w:sz="6" w:space="0" w:color="auto"/>
          </w:divBdr>
          <w:divsChild>
            <w:div w:id="1525317082">
              <w:marLeft w:val="0"/>
              <w:marRight w:val="0"/>
              <w:marTop w:val="0"/>
              <w:marBottom w:val="0"/>
              <w:divBdr>
                <w:top w:val="none" w:sz="0" w:space="0" w:color="auto"/>
                <w:left w:val="none" w:sz="0" w:space="0" w:color="auto"/>
                <w:bottom w:val="none" w:sz="0" w:space="0" w:color="auto"/>
                <w:right w:val="none" w:sz="0" w:space="0" w:color="auto"/>
              </w:divBdr>
              <w:divsChild>
                <w:div w:id="387992904">
                  <w:marLeft w:val="0"/>
                  <w:marRight w:val="0"/>
                  <w:marTop w:val="0"/>
                  <w:marBottom w:val="0"/>
                  <w:divBdr>
                    <w:top w:val="none" w:sz="0" w:space="0" w:color="auto"/>
                    <w:left w:val="none" w:sz="0" w:space="0" w:color="auto"/>
                    <w:bottom w:val="none" w:sz="0" w:space="0" w:color="auto"/>
                    <w:right w:val="none" w:sz="0" w:space="0" w:color="auto"/>
                  </w:divBdr>
                  <w:divsChild>
                    <w:div w:id="12878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49E5-A2B2-42DC-8B07-A5AD2E88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2016-12-27T08:31:00Z</cp:lastPrinted>
  <dcterms:created xsi:type="dcterms:W3CDTF">2016-11-25T09:02:00Z</dcterms:created>
  <dcterms:modified xsi:type="dcterms:W3CDTF">2016-12-27T08:31:00Z</dcterms:modified>
</cp:coreProperties>
</file>